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BD3" w14:textId="77777777" w:rsidR="00C031ED" w:rsidRPr="00496D4C" w:rsidRDefault="00C031ED" w:rsidP="006B6202">
      <w:pPr>
        <w:rPr>
          <w:lang w:val="en-GB"/>
        </w:rPr>
      </w:pPr>
    </w:p>
    <w:p w14:paraId="5D8C4BD4" w14:textId="77777777" w:rsidR="00C031ED" w:rsidRPr="00496D4C" w:rsidRDefault="00C031ED" w:rsidP="006B6202">
      <w:pPr>
        <w:rPr>
          <w:lang w:val="en-GB"/>
        </w:rPr>
      </w:pPr>
    </w:p>
    <w:p w14:paraId="5D8C4BD5" w14:textId="77777777" w:rsidR="00C031ED" w:rsidRPr="00496D4C" w:rsidRDefault="00C031ED" w:rsidP="006B6202">
      <w:pPr>
        <w:rPr>
          <w:lang w:val="en-GB"/>
        </w:rPr>
      </w:pPr>
    </w:p>
    <w:p w14:paraId="266D1F5D" w14:textId="77777777" w:rsidR="00875F7D" w:rsidRDefault="00875F7D" w:rsidP="00875F7D">
      <w:pPr>
        <w:pStyle w:val="Title"/>
        <w:jc w:val="center"/>
        <w:rPr>
          <w:b/>
          <w:sz w:val="36"/>
          <w:szCs w:val="36"/>
          <w:lang w:val="en-GB"/>
        </w:rPr>
      </w:pPr>
    </w:p>
    <w:p w14:paraId="112A515A" w14:textId="77777777" w:rsidR="00875F7D" w:rsidRDefault="00875F7D" w:rsidP="00875F7D">
      <w:pPr>
        <w:rPr>
          <w:lang w:val="en-GB"/>
        </w:rPr>
      </w:pPr>
    </w:p>
    <w:p w14:paraId="1F7FB2AE" w14:textId="77777777" w:rsidR="00875F7D" w:rsidRDefault="00875F7D" w:rsidP="00875F7D">
      <w:pPr>
        <w:rPr>
          <w:lang w:val="en-GB"/>
        </w:rPr>
      </w:pPr>
    </w:p>
    <w:p w14:paraId="744797A7" w14:textId="77777777" w:rsidR="00875F7D" w:rsidRPr="00875F7D" w:rsidRDefault="00875F7D" w:rsidP="00875F7D">
      <w:pPr>
        <w:rPr>
          <w:lang w:val="en-GB"/>
        </w:rPr>
      </w:pPr>
    </w:p>
    <w:p w14:paraId="7581C577" w14:textId="77777777" w:rsidR="00875F7D" w:rsidRDefault="00875F7D" w:rsidP="00875F7D">
      <w:pPr>
        <w:rPr>
          <w:lang w:val="en-GB"/>
        </w:rPr>
      </w:pPr>
    </w:p>
    <w:p w14:paraId="0E814B16" w14:textId="77777777" w:rsidR="00875F7D" w:rsidRPr="00875F7D" w:rsidRDefault="00875F7D" w:rsidP="00875F7D">
      <w:pPr>
        <w:rPr>
          <w:lang w:val="en-GB"/>
        </w:rPr>
      </w:pPr>
    </w:p>
    <w:p w14:paraId="76D8CF23" w14:textId="0A291ACE" w:rsidR="007C0992" w:rsidRDefault="007C0992" w:rsidP="00875F7D">
      <w:pPr>
        <w:pStyle w:val="Title"/>
        <w:jc w:val="center"/>
        <w:rPr>
          <w:b/>
          <w:sz w:val="36"/>
          <w:szCs w:val="36"/>
          <w:lang w:val="en-GB"/>
        </w:rPr>
      </w:pPr>
      <w:r>
        <w:rPr>
          <w:b/>
          <w:sz w:val="36"/>
          <w:szCs w:val="36"/>
          <w:lang w:val="en-GB"/>
        </w:rPr>
        <w:t>Template for the r</w:t>
      </w:r>
      <w:r w:rsidR="00310307">
        <w:rPr>
          <w:b/>
          <w:sz w:val="36"/>
          <w:szCs w:val="36"/>
          <w:lang w:val="en-GB"/>
        </w:rPr>
        <w:t xml:space="preserve">equest </w:t>
      </w:r>
      <w:r>
        <w:rPr>
          <w:b/>
          <w:sz w:val="36"/>
          <w:szCs w:val="36"/>
          <w:lang w:val="en-GB"/>
        </w:rPr>
        <w:t>for input</w:t>
      </w:r>
    </w:p>
    <w:p w14:paraId="5A405BF9" w14:textId="77777777" w:rsidR="00E45438" w:rsidRDefault="007C0992" w:rsidP="007C0992">
      <w:pPr>
        <w:pStyle w:val="Title"/>
        <w:jc w:val="center"/>
        <w:rPr>
          <w:b/>
          <w:sz w:val="36"/>
          <w:szCs w:val="36"/>
          <w:lang w:val="en-GB"/>
        </w:rPr>
      </w:pPr>
      <w:r>
        <w:rPr>
          <w:b/>
          <w:sz w:val="36"/>
          <w:szCs w:val="36"/>
          <w:lang w:val="en-GB"/>
        </w:rPr>
        <w:t xml:space="preserve">Proposed TYNDP 2018 </w:t>
      </w:r>
    </w:p>
    <w:p w14:paraId="653B922E" w14:textId="72154B6D" w:rsidR="007C0992" w:rsidRDefault="00E45438" w:rsidP="007C0992">
      <w:pPr>
        <w:pStyle w:val="Title"/>
        <w:jc w:val="center"/>
        <w:rPr>
          <w:b/>
          <w:sz w:val="36"/>
          <w:szCs w:val="36"/>
          <w:lang w:val="en-GB"/>
        </w:rPr>
      </w:pPr>
      <w:r>
        <w:rPr>
          <w:b/>
          <w:sz w:val="36"/>
          <w:szCs w:val="36"/>
          <w:lang w:val="en-GB"/>
        </w:rPr>
        <w:t xml:space="preserve">2030  and </w:t>
      </w:r>
      <w:r w:rsidR="007C0992">
        <w:rPr>
          <w:b/>
          <w:sz w:val="36"/>
          <w:szCs w:val="36"/>
          <w:lang w:val="en-GB"/>
        </w:rPr>
        <w:t>2040</w:t>
      </w:r>
      <w:r w:rsidR="007C0992" w:rsidRPr="00875F7D">
        <w:rPr>
          <w:b/>
          <w:sz w:val="36"/>
          <w:szCs w:val="36"/>
          <w:lang w:val="en-GB"/>
        </w:rPr>
        <w:t xml:space="preserve"> story lines</w:t>
      </w:r>
    </w:p>
    <w:p w14:paraId="43888A93" w14:textId="50A59A36" w:rsidR="00310307" w:rsidRDefault="007C0992" w:rsidP="00875F7D">
      <w:pPr>
        <w:pStyle w:val="Title"/>
        <w:jc w:val="center"/>
        <w:rPr>
          <w:b/>
          <w:sz w:val="36"/>
          <w:szCs w:val="36"/>
          <w:lang w:val="en-GB"/>
        </w:rPr>
      </w:pPr>
      <w:r>
        <w:rPr>
          <w:b/>
          <w:sz w:val="36"/>
          <w:szCs w:val="36"/>
          <w:lang w:val="en-GB"/>
        </w:rPr>
        <w:t>Going</w:t>
      </w:r>
      <w:r w:rsidR="00310307">
        <w:rPr>
          <w:b/>
          <w:sz w:val="36"/>
          <w:szCs w:val="36"/>
          <w:lang w:val="en-GB"/>
        </w:rPr>
        <w:t xml:space="preserve"> from assumptions to figures </w:t>
      </w:r>
    </w:p>
    <w:p w14:paraId="7991D205" w14:textId="77777777" w:rsidR="00875F7D" w:rsidRDefault="00875F7D" w:rsidP="00875F7D">
      <w:pPr>
        <w:rPr>
          <w:lang w:val="en-GB"/>
        </w:rPr>
      </w:pPr>
    </w:p>
    <w:p w14:paraId="6A330512" w14:textId="77777777" w:rsidR="00875F7D" w:rsidRDefault="00875F7D" w:rsidP="00875F7D">
      <w:pPr>
        <w:rPr>
          <w:lang w:val="en-GB"/>
        </w:rPr>
      </w:pPr>
    </w:p>
    <w:p w14:paraId="42567C19" w14:textId="0AE3AEE4" w:rsidR="00875F7D" w:rsidRDefault="00875F7D" w:rsidP="00875F7D">
      <w:pPr>
        <w:jc w:val="center"/>
        <w:rPr>
          <w:lang w:val="en-GB"/>
        </w:rPr>
      </w:pPr>
      <w:r>
        <w:rPr>
          <w:lang w:val="en-GB"/>
        </w:rPr>
        <w:t>Date: 19 September 2016</w:t>
      </w:r>
    </w:p>
    <w:p w14:paraId="5BB91234" w14:textId="77777777" w:rsidR="00875F7D" w:rsidRDefault="00875F7D" w:rsidP="00875F7D">
      <w:pPr>
        <w:jc w:val="center"/>
        <w:rPr>
          <w:lang w:val="en-GB"/>
        </w:rPr>
      </w:pPr>
    </w:p>
    <w:p w14:paraId="65FC49A0" w14:textId="77777777" w:rsidR="00875F7D" w:rsidRDefault="00875F7D" w:rsidP="00875F7D">
      <w:pPr>
        <w:jc w:val="center"/>
        <w:rPr>
          <w:lang w:val="en-GB"/>
        </w:rPr>
      </w:pPr>
    </w:p>
    <w:p w14:paraId="1AA17F2E" w14:textId="77777777" w:rsidR="00875F7D" w:rsidRDefault="00875F7D" w:rsidP="00875F7D">
      <w:pPr>
        <w:jc w:val="center"/>
        <w:rPr>
          <w:lang w:val="en-GB"/>
        </w:rPr>
      </w:pPr>
    </w:p>
    <w:p w14:paraId="4098CB72" w14:textId="77777777" w:rsidR="00875F7D" w:rsidRDefault="00875F7D" w:rsidP="00875F7D">
      <w:pPr>
        <w:jc w:val="center"/>
        <w:rPr>
          <w:lang w:val="en-GB"/>
        </w:rPr>
      </w:pPr>
    </w:p>
    <w:p w14:paraId="40C1B60C" w14:textId="77777777" w:rsidR="00875F7D" w:rsidRDefault="00875F7D" w:rsidP="00875F7D">
      <w:pPr>
        <w:jc w:val="center"/>
        <w:rPr>
          <w:lang w:val="en-GB"/>
        </w:rPr>
      </w:pPr>
    </w:p>
    <w:p w14:paraId="6271B7D5" w14:textId="77777777" w:rsidR="00875F7D" w:rsidRDefault="00875F7D" w:rsidP="00875F7D">
      <w:pPr>
        <w:jc w:val="center"/>
        <w:rPr>
          <w:lang w:val="en-GB"/>
        </w:rPr>
      </w:pPr>
    </w:p>
    <w:p w14:paraId="3FA65F8A" w14:textId="77777777" w:rsidR="00875F7D" w:rsidRDefault="00875F7D" w:rsidP="00875F7D">
      <w:pPr>
        <w:jc w:val="center"/>
        <w:rPr>
          <w:lang w:val="en-GB"/>
        </w:rPr>
      </w:pPr>
    </w:p>
    <w:p w14:paraId="6CABFFF4" w14:textId="77777777" w:rsidR="00875F7D" w:rsidRDefault="00875F7D" w:rsidP="00875F7D">
      <w:pPr>
        <w:jc w:val="center"/>
        <w:rPr>
          <w:lang w:val="en-GB"/>
        </w:rPr>
      </w:pPr>
    </w:p>
    <w:p w14:paraId="1D873724" w14:textId="77777777" w:rsidR="00875F7D" w:rsidRDefault="00875F7D" w:rsidP="00875F7D">
      <w:pPr>
        <w:jc w:val="center"/>
        <w:rPr>
          <w:lang w:val="en-GB"/>
        </w:rPr>
      </w:pPr>
    </w:p>
    <w:p w14:paraId="675B3186" w14:textId="77777777" w:rsidR="00875F7D" w:rsidRDefault="00875F7D" w:rsidP="00875F7D">
      <w:pPr>
        <w:jc w:val="center"/>
        <w:rPr>
          <w:lang w:val="en-GB"/>
        </w:rPr>
      </w:pPr>
    </w:p>
    <w:p w14:paraId="3087CC87" w14:textId="77777777" w:rsidR="00875F7D" w:rsidRDefault="00875F7D" w:rsidP="00875F7D">
      <w:pPr>
        <w:jc w:val="center"/>
        <w:rPr>
          <w:lang w:val="en-GB"/>
        </w:rPr>
      </w:pPr>
    </w:p>
    <w:p w14:paraId="64BE31A1" w14:textId="77777777" w:rsidR="00875F7D" w:rsidRDefault="00875F7D" w:rsidP="00875F7D">
      <w:pPr>
        <w:jc w:val="center"/>
        <w:rPr>
          <w:lang w:val="en-GB"/>
        </w:rPr>
      </w:pPr>
    </w:p>
    <w:p w14:paraId="6F82DE7A" w14:textId="77777777" w:rsidR="00875F7D" w:rsidRDefault="00875F7D" w:rsidP="00875F7D">
      <w:pPr>
        <w:jc w:val="center"/>
        <w:rPr>
          <w:lang w:val="en-GB"/>
        </w:rPr>
      </w:pPr>
    </w:p>
    <w:p w14:paraId="0A9DEB3B" w14:textId="77777777" w:rsidR="00875F7D" w:rsidRDefault="00875F7D" w:rsidP="00875F7D">
      <w:pPr>
        <w:jc w:val="center"/>
        <w:rPr>
          <w:lang w:val="en-GB"/>
        </w:rPr>
      </w:pPr>
    </w:p>
    <w:p w14:paraId="6755E21D" w14:textId="77777777" w:rsidR="00875F7D" w:rsidRPr="00875F7D" w:rsidRDefault="00875F7D" w:rsidP="00875F7D">
      <w:pPr>
        <w:jc w:val="center"/>
        <w:rPr>
          <w:lang w:val="en-GB"/>
        </w:rPr>
      </w:pPr>
    </w:p>
    <w:sdt>
      <w:sdtPr>
        <w:rPr>
          <w:rFonts w:asciiTheme="minorHAnsi" w:eastAsiaTheme="minorHAnsi" w:hAnsiTheme="minorHAnsi" w:cstheme="minorBidi"/>
          <w:color w:val="auto"/>
          <w:sz w:val="22"/>
          <w:szCs w:val="22"/>
          <w:lang w:val="fr-BE"/>
        </w:rPr>
        <w:id w:val="13812918"/>
        <w:docPartObj>
          <w:docPartGallery w:val="Table of Contents"/>
          <w:docPartUnique/>
        </w:docPartObj>
      </w:sdtPr>
      <w:sdtEndPr>
        <w:rPr>
          <w:b/>
          <w:bCs/>
          <w:noProof/>
        </w:rPr>
      </w:sdtEndPr>
      <w:sdtContent>
        <w:p w14:paraId="6DEC8BA6" w14:textId="3D5BA8D8" w:rsidR="0031088A" w:rsidRDefault="0031088A">
          <w:pPr>
            <w:pStyle w:val="TOCHeading"/>
          </w:pPr>
          <w:r>
            <w:t>Contents</w:t>
          </w:r>
        </w:p>
        <w:p w14:paraId="17231D79" w14:textId="77777777" w:rsidR="00C3680B" w:rsidRDefault="0031088A">
          <w:pPr>
            <w:pStyle w:val="TOC1"/>
            <w:tabs>
              <w:tab w:val="left" w:pos="440"/>
              <w:tab w:val="right" w:leader="dot" w:pos="9112"/>
            </w:tabs>
            <w:rPr>
              <w:rFonts w:eastAsiaTheme="minorEastAsia"/>
              <w:b w:val="0"/>
              <w:bCs w:val="0"/>
              <w:caps w:val="0"/>
              <w:noProof/>
              <w:sz w:val="22"/>
              <w:szCs w:val="22"/>
              <w:lang w:eastAsia="fr-BE"/>
            </w:rPr>
          </w:pPr>
          <w:r>
            <w:fldChar w:fldCharType="begin"/>
          </w:r>
          <w:r>
            <w:instrText xml:space="preserve"> TOC \o "1-3" \h \z \u </w:instrText>
          </w:r>
          <w:r>
            <w:fldChar w:fldCharType="separate"/>
          </w:r>
          <w:hyperlink w:anchor="_Toc462067537" w:history="1">
            <w:r w:rsidR="00C3680B" w:rsidRPr="00705BAE">
              <w:rPr>
                <w:rStyle w:val="Hyperlink"/>
                <w:noProof/>
                <w:lang w:val="en-US"/>
              </w:rPr>
              <w:t>1.</w:t>
            </w:r>
            <w:r w:rsidR="00C3680B">
              <w:rPr>
                <w:rFonts w:eastAsiaTheme="minorEastAsia"/>
                <w:b w:val="0"/>
                <w:bCs w:val="0"/>
                <w:caps w:val="0"/>
                <w:noProof/>
                <w:sz w:val="22"/>
                <w:szCs w:val="22"/>
                <w:lang w:eastAsia="fr-BE"/>
              </w:rPr>
              <w:tab/>
            </w:r>
            <w:r w:rsidR="00C3680B" w:rsidRPr="00705BAE">
              <w:rPr>
                <w:rStyle w:val="Hyperlink"/>
                <w:noProof/>
                <w:lang w:val="en-US"/>
              </w:rPr>
              <w:t>RENEWABLES:</w:t>
            </w:r>
            <w:r w:rsidR="00C3680B">
              <w:rPr>
                <w:noProof/>
                <w:webHidden/>
              </w:rPr>
              <w:tab/>
            </w:r>
            <w:r w:rsidR="00C3680B">
              <w:rPr>
                <w:noProof/>
                <w:webHidden/>
              </w:rPr>
              <w:fldChar w:fldCharType="begin"/>
            </w:r>
            <w:r w:rsidR="00C3680B">
              <w:rPr>
                <w:noProof/>
                <w:webHidden/>
              </w:rPr>
              <w:instrText xml:space="preserve"> PAGEREF _Toc462067537 \h </w:instrText>
            </w:r>
            <w:r w:rsidR="00C3680B">
              <w:rPr>
                <w:noProof/>
                <w:webHidden/>
              </w:rPr>
            </w:r>
            <w:r w:rsidR="00C3680B">
              <w:rPr>
                <w:noProof/>
                <w:webHidden/>
              </w:rPr>
              <w:fldChar w:fldCharType="separate"/>
            </w:r>
            <w:r w:rsidR="00220141">
              <w:rPr>
                <w:noProof/>
                <w:webHidden/>
              </w:rPr>
              <w:t>3</w:t>
            </w:r>
            <w:r w:rsidR="00C3680B">
              <w:rPr>
                <w:noProof/>
                <w:webHidden/>
              </w:rPr>
              <w:fldChar w:fldCharType="end"/>
            </w:r>
          </w:hyperlink>
        </w:p>
        <w:p w14:paraId="392E65A0"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38" w:history="1">
            <w:r w:rsidR="00C3680B" w:rsidRPr="00705BAE">
              <w:rPr>
                <w:rStyle w:val="Hyperlink"/>
                <w:b/>
                <w:noProof/>
                <w:lang w:val="en-US"/>
              </w:rPr>
              <w:t>1.1.</w:t>
            </w:r>
            <w:r w:rsidR="00C3680B">
              <w:rPr>
                <w:rFonts w:eastAsiaTheme="minorEastAsia"/>
                <w:smallCaps w:val="0"/>
                <w:noProof/>
                <w:sz w:val="22"/>
                <w:szCs w:val="22"/>
                <w:lang w:eastAsia="fr-BE"/>
              </w:rPr>
              <w:tab/>
            </w:r>
            <w:r w:rsidR="00C3680B" w:rsidRPr="00705BAE">
              <w:rPr>
                <w:rStyle w:val="Hyperlink"/>
                <w:b/>
                <w:noProof/>
                <w:lang w:val="en-US"/>
              </w:rPr>
              <w:t>electricity generation</w:t>
            </w:r>
            <w:r w:rsidR="00C3680B">
              <w:rPr>
                <w:noProof/>
                <w:webHidden/>
              </w:rPr>
              <w:tab/>
            </w:r>
            <w:r w:rsidR="00C3680B">
              <w:rPr>
                <w:noProof/>
                <w:webHidden/>
              </w:rPr>
              <w:fldChar w:fldCharType="begin"/>
            </w:r>
            <w:r w:rsidR="00C3680B">
              <w:rPr>
                <w:noProof/>
                <w:webHidden/>
              </w:rPr>
              <w:instrText xml:space="preserve"> PAGEREF _Toc462067538 \h </w:instrText>
            </w:r>
            <w:r w:rsidR="00C3680B">
              <w:rPr>
                <w:noProof/>
                <w:webHidden/>
              </w:rPr>
            </w:r>
            <w:r w:rsidR="00C3680B">
              <w:rPr>
                <w:noProof/>
                <w:webHidden/>
              </w:rPr>
              <w:fldChar w:fldCharType="separate"/>
            </w:r>
            <w:r w:rsidR="00220141">
              <w:rPr>
                <w:noProof/>
                <w:webHidden/>
              </w:rPr>
              <w:t>3</w:t>
            </w:r>
            <w:r w:rsidR="00C3680B">
              <w:rPr>
                <w:noProof/>
                <w:webHidden/>
              </w:rPr>
              <w:fldChar w:fldCharType="end"/>
            </w:r>
          </w:hyperlink>
        </w:p>
        <w:p w14:paraId="43FD8D95"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39" w:history="1">
            <w:r w:rsidR="00C3680B" w:rsidRPr="00705BAE">
              <w:rPr>
                <w:rStyle w:val="Hyperlink"/>
                <w:b/>
                <w:noProof/>
                <w:lang w:val="en-US"/>
              </w:rPr>
              <w:t>1.2.</w:t>
            </w:r>
            <w:r w:rsidR="00C3680B">
              <w:rPr>
                <w:rFonts w:eastAsiaTheme="minorEastAsia"/>
                <w:smallCaps w:val="0"/>
                <w:noProof/>
                <w:sz w:val="22"/>
                <w:szCs w:val="22"/>
                <w:lang w:eastAsia="fr-BE"/>
              </w:rPr>
              <w:tab/>
            </w:r>
            <w:r w:rsidR="00C3680B" w:rsidRPr="00705BAE">
              <w:rPr>
                <w:rStyle w:val="Hyperlink"/>
                <w:b/>
                <w:noProof/>
                <w:lang w:val="en-US"/>
              </w:rPr>
              <w:t>gas consumption</w:t>
            </w:r>
            <w:r w:rsidR="00C3680B">
              <w:rPr>
                <w:noProof/>
                <w:webHidden/>
              </w:rPr>
              <w:tab/>
            </w:r>
            <w:r w:rsidR="00C3680B">
              <w:rPr>
                <w:noProof/>
                <w:webHidden/>
              </w:rPr>
              <w:fldChar w:fldCharType="begin"/>
            </w:r>
            <w:r w:rsidR="00C3680B">
              <w:rPr>
                <w:noProof/>
                <w:webHidden/>
              </w:rPr>
              <w:instrText xml:space="preserve"> PAGEREF _Toc462067539 \h </w:instrText>
            </w:r>
            <w:r w:rsidR="00C3680B">
              <w:rPr>
                <w:noProof/>
                <w:webHidden/>
              </w:rPr>
            </w:r>
            <w:r w:rsidR="00C3680B">
              <w:rPr>
                <w:noProof/>
                <w:webHidden/>
              </w:rPr>
              <w:fldChar w:fldCharType="separate"/>
            </w:r>
            <w:r w:rsidR="00220141">
              <w:rPr>
                <w:noProof/>
                <w:webHidden/>
              </w:rPr>
              <w:t>4</w:t>
            </w:r>
            <w:r w:rsidR="00C3680B">
              <w:rPr>
                <w:noProof/>
                <w:webHidden/>
              </w:rPr>
              <w:fldChar w:fldCharType="end"/>
            </w:r>
          </w:hyperlink>
        </w:p>
        <w:p w14:paraId="712D5A87"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40" w:history="1">
            <w:r w:rsidR="00C3680B" w:rsidRPr="00705BAE">
              <w:rPr>
                <w:rStyle w:val="Hyperlink"/>
                <w:noProof/>
                <w:lang w:val="en-US"/>
              </w:rPr>
              <w:t>2.</w:t>
            </w:r>
            <w:r w:rsidR="00C3680B">
              <w:rPr>
                <w:rFonts w:eastAsiaTheme="minorEastAsia"/>
                <w:b w:val="0"/>
                <w:bCs w:val="0"/>
                <w:caps w:val="0"/>
                <w:noProof/>
                <w:sz w:val="22"/>
                <w:szCs w:val="22"/>
                <w:lang w:eastAsia="fr-BE"/>
              </w:rPr>
              <w:tab/>
            </w:r>
            <w:r w:rsidR="00C3680B" w:rsidRPr="00705BAE">
              <w:rPr>
                <w:rStyle w:val="Hyperlink"/>
                <w:noProof/>
                <w:lang w:val="en-US"/>
              </w:rPr>
              <w:t>NUCLEAR</w:t>
            </w:r>
            <w:r w:rsidR="00C3680B">
              <w:rPr>
                <w:noProof/>
                <w:webHidden/>
              </w:rPr>
              <w:tab/>
            </w:r>
            <w:r w:rsidR="00C3680B">
              <w:rPr>
                <w:noProof/>
                <w:webHidden/>
              </w:rPr>
              <w:fldChar w:fldCharType="begin"/>
            </w:r>
            <w:r w:rsidR="00C3680B">
              <w:rPr>
                <w:noProof/>
                <w:webHidden/>
              </w:rPr>
              <w:instrText xml:space="preserve"> PAGEREF _Toc462067540 \h </w:instrText>
            </w:r>
            <w:r w:rsidR="00C3680B">
              <w:rPr>
                <w:noProof/>
                <w:webHidden/>
              </w:rPr>
            </w:r>
            <w:r w:rsidR="00C3680B">
              <w:rPr>
                <w:noProof/>
                <w:webHidden/>
              </w:rPr>
              <w:fldChar w:fldCharType="separate"/>
            </w:r>
            <w:r w:rsidR="00220141">
              <w:rPr>
                <w:noProof/>
                <w:webHidden/>
              </w:rPr>
              <w:t>5</w:t>
            </w:r>
            <w:r w:rsidR="00C3680B">
              <w:rPr>
                <w:noProof/>
                <w:webHidden/>
              </w:rPr>
              <w:fldChar w:fldCharType="end"/>
            </w:r>
          </w:hyperlink>
        </w:p>
        <w:p w14:paraId="73F6DF3B"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41" w:history="1">
            <w:r w:rsidR="00C3680B" w:rsidRPr="00705BAE">
              <w:rPr>
                <w:rStyle w:val="Hyperlink"/>
                <w:noProof/>
                <w:lang w:val="en-US"/>
              </w:rPr>
              <w:t>3.</w:t>
            </w:r>
            <w:r w:rsidR="00C3680B">
              <w:rPr>
                <w:rFonts w:eastAsiaTheme="minorEastAsia"/>
                <w:b w:val="0"/>
                <w:bCs w:val="0"/>
                <w:caps w:val="0"/>
                <w:noProof/>
                <w:sz w:val="22"/>
                <w:szCs w:val="22"/>
                <w:lang w:eastAsia="fr-BE"/>
              </w:rPr>
              <w:tab/>
            </w:r>
            <w:r w:rsidR="00C3680B" w:rsidRPr="00705BAE">
              <w:rPr>
                <w:rStyle w:val="Hyperlink"/>
                <w:noProof/>
                <w:lang w:val="en-US"/>
              </w:rPr>
              <w:t>RESIDENTIAL:</w:t>
            </w:r>
            <w:r w:rsidR="00C3680B">
              <w:rPr>
                <w:noProof/>
                <w:webHidden/>
              </w:rPr>
              <w:tab/>
            </w:r>
            <w:r w:rsidR="00C3680B">
              <w:rPr>
                <w:noProof/>
                <w:webHidden/>
              </w:rPr>
              <w:fldChar w:fldCharType="begin"/>
            </w:r>
            <w:r w:rsidR="00C3680B">
              <w:rPr>
                <w:noProof/>
                <w:webHidden/>
              </w:rPr>
              <w:instrText xml:space="preserve"> PAGEREF _Toc462067541 \h </w:instrText>
            </w:r>
            <w:r w:rsidR="00C3680B">
              <w:rPr>
                <w:noProof/>
                <w:webHidden/>
              </w:rPr>
            </w:r>
            <w:r w:rsidR="00C3680B">
              <w:rPr>
                <w:noProof/>
                <w:webHidden/>
              </w:rPr>
              <w:fldChar w:fldCharType="separate"/>
            </w:r>
            <w:r w:rsidR="00220141">
              <w:rPr>
                <w:noProof/>
                <w:webHidden/>
              </w:rPr>
              <w:t>6</w:t>
            </w:r>
            <w:r w:rsidR="00C3680B">
              <w:rPr>
                <w:noProof/>
                <w:webHidden/>
              </w:rPr>
              <w:fldChar w:fldCharType="end"/>
            </w:r>
          </w:hyperlink>
        </w:p>
        <w:p w14:paraId="60DED3BE"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42" w:history="1">
            <w:r w:rsidR="00C3680B" w:rsidRPr="00705BAE">
              <w:rPr>
                <w:rStyle w:val="Hyperlink"/>
                <w:b/>
                <w:noProof/>
                <w:lang w:val="en-US"/>
              </w:rPr>
              <w:t>3.1.</w:t>
            </w:r>
            <w:r w:rsidR="00C3680B">
              <w:rPr>
                <w:rFonts w:eastAsiaTheme="minorEastAsia"/>
                <w:smallCaps w:val="0"/>
                <w:noProof/>
                <w:sz w:val="22"/>
                <w:szCs w:val="22"/>
                <w:lang w:eastAsia="fr-BE"/>
              </w:rPr>
              <w:tab/>
            </w:r>
            <w:r w:rsidR="00C3680B" w:rsidRPr="00705BAE">
              <w:rPr>
                <w:rStyle w:val="Hyperlink"/>
                <w:b/>
                <w:noProof/>
                <w:lang w:val="en-US"/>
              </w:rPr>
              <w:t>electricity consumption</w:t>
            </w:r>
            <w:r w:rsidR="00C3680B">
              <w:rPr>
                <w:noProof/>
                <w:webHidden/>
              </w:rPr>
              <w:tab/>
            </w:r>
            <w:r w:rsidR="00C3680B">
              <w:rPr>
                <w:noProof/>
                <w:webHidden/>
              </w:rPr>
              <w:fldChar w:fldCharType="begin"/>
            </w:r>
            <w:r w:rsidR="00C3680B">
              <w:rPr>
                <w:noProof/>
                <w:webHidden/>
              </w:rPr>
              <w:instrText xml:space="preserve"> PAGEREF _Toc462067542 \h </w:instrText>
            </w:r>
            <w:r w:rsidR="00C3680B">
              <w:rPr>
                <w:noProof/>
                <w:webHidden/>
              </w:rPr>
            </w:r>
            <w:r w:rsidR="00C3680B">
              <w:rPr>
                <w:noProof/>
                <w:webHidden/>
              </w:rPr>
              <w:fldChar w:fldCharType="separate"/>
            </w:r>
            <w:r w:rsidR="00220141">
              <w:rPr>
                <w:noProof/>
                <w:webHidden/>
              </w:rPr>
              <w:t>6</w:t>
            </w:r>
            <w:r w:rsidR="00C3680B">
              <w:rPr>
                <w:noProof/>
                <w:webHidden/>
              </w:rPr>
              <w:fldChar w:fldCharType="end"/>
            </w:r>
          </w:hyperlink>
        </w:p>
        <w:p w14:paraId="5F6DFCDC" w14:textId="77777777" w:rsidR="00C3680B" w:rsidRDefault="004656EE">
          <w:pPr>
            <w:pStyle w:val="TOC2"/>
            <w:tabs>
              <w:tab w:val="right" w:leader="dot" w:pos="9112"/>
            </w:tabs>
            <w:rPr>
              <w:rFonts w:eastAsiaTheme="minorEastAsia"/>
              <w:smallCaps w:val="0"/>
              <w:noProof/>
              <w:sz w:val="22"/>
              <w:szCs w:val="22"/>
              <w:lang w:eastAsia="fr-BE"/>
            </w:rPr>
          </w:pPr>
          <w:hyperlink w:anchor="_Toc462067543" w:history="1">
            <w:r w:rsidR="00C3680B" w:rsidRPr="00705BAE">
              <w:rPr>
                <w:rStyle w:val="Hyperlink"/>
                <w:noProof/>
                <w:lang w:val="en-US"/>
              </w:rPr>
              <w:t>T</w:t>
            </w:r>
            <w:r w:rsidR="00C3680B">
              <w:rPr>
                <w:noProof/>
                <w:webHidden/>
              </w:rPr>
              <w:tab/>
            </w:r>
            <w:r w:rsidR="00C3680B">
              <w:rPr>
                <w:noProof/>
                <w:webHidden/>
              </w:rPr>
              <w:fldChar w:fldCharType="begin"/>
            </w:r>
            <w:r w:rsidR="00C3680B">
              <w:rPr>
                <w:noProof/>
                <w:webHidden/>
              </w:rPr>
              <w:instrText xml:space="preserve"> PAGEREF _Toc462067543 \h </w:instrText>
            </w:r>
            <w:r w:rsidR="00C3680B">
              <w:rPr>
                <w:noProof/>
                <w:webHidden/>
              </w:rPr>
            </w:r>
            <w:r w:rsidR="00C3680B">
              <w:rPr>
                <w:noProof/>
                <w:webHidden/>
              </w:rPr>
              <w:fldChar w:fldCharType="separate"/>
            </w:r>
            <w:r w:rsidR="00220141">
              <w:rPr>
                <w:noProof/>
                <w:webHidden/>
              </w:rPr>
              <w:t>6</w:t>
            </w:r>
            <w:r w:rsidR="00C3680B">
              <w:rPr>
                <w:noProof/>
                <w:webHidden/>
              </w:rPr>
              <w:fldChar w:fldCharType="end"/>
            </w:r>
          </w:hyperlink>
        </w:p>
        <w:p w14:paraId="198A5FC9"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44" w:history="1">
            <w:r w:rsidR="00C3680B" w:rsidRPr="00705BAE">
              <w:rPr>
                <w:rStyle w:val="Hyperlink"/>
                <w:b/>
                <w:noProof/>
                <w:lang w:val="en-US"/>
              </w:rPr>
              <w:t>3.2.</w:t>
            </w:r>
            <w:r w:rsidR="00C3680B">
              <w:rPr>
                <w:rFonts w:eastAsiaTheme="minorEastAsia"/>
                <w:smallCaps w:val="0"/>
                <w:noProof/>
                <w:sz w:val="22"/>
                <w:szCs w:val="22"/>
                <w:lang w:eastAsia="fr-BE"/>
              </w:rPr>
              <w:tab/>
            </w:r>
            <w:r w:rsidR="00C3680B" w:rsidRPr="00705BAE">
              <w:rPr>
                <w:rStyle w:val="Hyperlink"/>
                <w:b/>
                <w:noProof/>
                <w:lang w:val="en-US"/>
              </w:rPr>
              <w:t>gas consumption</w:t>
            </w:r>
            <w:r w:rsidR="00C3680B">
              <w:rPr>
                <w:noProof/>
                <w:webHidden/>
              </w:rPr>
              <w:tab/>
            </w:r>
            <w:r w:rsidR="00C3680B">
              <w:rPr>
                <w:noProof/>
                <w:webHidden/>
              </w:rPr>
              <w:fldChar w:fldCharType="begin"/>
            </w:r>
            <w:r w:rsidR="00C3680B">
              <w:rPr>
                <w:noProof/>
                <w:webHidden/>
              </w:rPr>
              <w:instrText xml:space="preserve"> PAGEREF _Toc462067544 \h </w:instrText>
            </w:r>
            <w:r w:rsidR="00C3680B">
              <w:rPr>
                <w:noProof/>
                <w:webHidden/>
              </w:rPr>
            </w:r>
            <w:r w:rsidR="00C3680B">
              <w:rPr>
                <w:noProof/>
                <w:webHidden/>
              </w:rPr>
              <w:fldChar w:fldCharType="separate"/>
            </w:r>
            <w:r w:rsidR="00220141">
              <w:rPr>
                <w:noProof/>
                <w:webHidden/>
              </w:rPr>
              <w:t>6</w:t>
            </w:r>
            <w:r w:rsidR="00C3680B">
              <w:rPr>
                <w:noProof/>
                <w:webHidden/>
              </w:rPr>
              <w:fldChar w:fldCharType="end"/>
            </w:r>
          </w:hyperlink>
        </w:p>
        <w:p w14:paraId="6C897004"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45" w:history="1">
            <w:r w:rsidR="00C3680B" w:rsidRPr="00705BAE">
              <w:rPr>
                <w:rStyle w:val="Hyperlink"/>
                <w:b/>
                <w:noProof/>
                <w:lang w:val="en-US"/>
              </w:rPr>
              <w:t>3.3.</w:t>
            </w:r>
            <w:r w:rsidR="00C3680B">
              <w:rPr>
                <w:rFonts w:eastAsiaTheme="minorEastAsia"/>
                <w:smallCaps w:val="0"/>
                <w:noProof/>
                <w:sz w:val="22"/>
                <w:szCs w:val="22"/>
                <w:lang w:eastAsia="fr-BE"/>
              </w:rPr>
              <w:tab/>
            </w:r>
            <w:r w:rsidR="00C3680B" w:rsidRPr="00705BAE">
              <w:rPr>
                <w:rStyle w:val="Hyperlink"/>
                <w:b/>
                <w:noProof/>
                <w:lang w:val="en-US"/>
              </w:rPr>
              <w:t>share (or the range) of electric heat pumps and hybrid solutions for heating</w:t>
            </w:r>
            <w:r w:rsidR="00C3680B">
              <w:rPr>
                <w:noProof/>
                <w:webHidden/>
              </w:rPr>
              <w:tab/>
            </w:r>
            <w:r w:rsidR="00C3680B">
              <w:rPr>
                <w:noProof/>
                <w:webHidden/>
              </w:rPr>
              <w:fldChar w:fldCharType="begin"/>
            </w:r>
            <w:r w:rsidR="00C3680B">
              <w:rPr>
                <w:noProof/>
                <w:webHidden/>
              </w:rPr>
              <w:instrText xml:space="preserve"> PAGEREF _Toc462067545 \h </w:instrText>
            </w:r>
            <w:r w:rsidR="00C3680B">
              <w:rPr>
                <w:noProof/>
                <w:webHidden/>
              </w:rPr>
            </w:r>
            <w:r w:rsidR="00C3680B">
              <w:rPr>
                <w:noProof/>
                <w:webHidden/>
              </w:rPr>
              <w:fldChar w:fldCharType="separate"/>
            </w:r>
            <w:r w:rsidR="00220141">
              <w:rPr>
                <w:noProof/>
                <w:webHidden/>
              </w:rPr>
              <w:t>7</w:t>
            </w:r>
            <w:r w:rsidR="00C3680B">
              <w:rPr>
                <w:noProof/>
                <w:webHidden/>
              </w:rPr>
              <w:fldChar w:fldCharType="end"/>
            </w:r>
          </w:hyperlink>
        </w:p>
        <w:p w14:paraId="6F9B4D06"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46" w:history="1">
            <w:r w:rsidR="00C3680B" w:rsidRPr="00705BAE">
              <w:rPr>
                <w:rStyle w:val="Hyperlink"/>
                <w:noProof/>
                <w:lang w:val="en-US"/>
              </w:rPr>
              <w:t>4.</w:t>
            </w:r>
            <w:r w:rsidR="00C3680B">
              <w:rPr>
                <w:rFonts w:eastAsiaTheme="minorEastAsia"/>
                <w:b w:val="0"/>
                <w:bCs w:val="0"/>
                <w:caps w:val="0"/>
                <w:noProof/>
                <w:sz w:val="22"/>
                <w:szCs w:val="22"/>
                <w:lang w:eastAsia="fr-BE"/>
              </w:rPr>
              <w:tab/>
            </w:r>
            <w:r w:rsidR="00C3680B" w:rsidRPr="00705BAE">
              <w:rPr>
                <w:rStyle w:val="Hyperlink"/>
                <w:noProof/>
                <w:lang w:val="en-US"/>
              </w:rPr>
              <w:t>INDUSTRY</w:t>
            </w:r>
            <w:r w:rsidR="00C3680B">
              <w:rPr>
                <w:noProof/>
                <w:webHidden/>
              </w:rPr>
              <w:tab/>
            </w:r>
            <w:r w:rsidR="00C3680B">
              <w:rPr>
                <w:noProof/>
                <w:webHidden/>
              </w:rPr>
              <w:fldChar w:fldCharType="begin"/>
            </w:r>
            <w:r w:rsidR="00C3680B">
              <w:rPr>
                <w:noProof/>
                <w:webHidden/>
              </w:rPr>
              <w:instrText xml:space="preserve"> PAGEREF _Toc462067546 \h </w:instrText>
            </w:r>
            <w:r w:rsidR="00C3680B">
              <w:rPr>
                <w:noProof/>
                <w:webHidden/>
              </w:rPr>
            </w:r>
            <w:r w:rsidR="00C3680B">
              <w:rPr>
                <w:noProof/>
                <w:webHidden/>
              </w:rPr>
              <w:fldChar w:fldCharType="separate"/>
            </w:r>
            <w:r w:rsidR="00220141">
              <w:rPr>
                <w:noProof/>
                <w:webHidden/>
              </w:rPr>
              <w:t>8</w:t>
            </w:r>
            <w:r w:rsidR="00C3680B">
              <w:rPr>
                <w:noProof/>
                <w:webHidden/>
              </w:rPr>
              <w:fldChar w:fldCharType="end"/>
            </w:r>
          </w:hyperlink>
        </w:p>
        <w:p w14:paraId="33E6DDE2"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47" w:history="1">
            <w:r w:rsidR="00C3680B" w:rsidRPr="00705BAE">
              <w:rPr>
                <w:rStyle w:val="Hyperlink"/>
                <w:b/>
                <w:noProof/>
                <w:lang w:val="en-US"/>
              </w:rPr>
              <w:t>4.1.</w:t>
            </w:r>
            <w:r w:rsidR="00C3680B">
              <w:rPr>
                <w:rFonts w:eastAsiaTheme="minorEastAsia"/>
                <w:smallCaps w:val="0"/>
                <w:noProof/>
                <w:sz w:val="22"/>
                <w:szCs w:val="22"/>
                <w:lang w:eastAsia="fr-BE"/>
              </w:rPr>
              <w:tab/>
            </w:r>
            <w:r w:rsidR="00C3680B" w:rsidRPr="00705BAE">
              <w:rPr>
                <w:rStyle w:val="Hyperlink"/>
                <w:b/>
                <w:noProof/>
                <w:lang w:val="en-US"/>
              </w:rPr>
              <w:t>growth of electricity in the industrial sector</w:t>
            </w:r>
            <w:r w:rsidR="00C3680B">
              <w:rPr>
                <w:noProof/>
                <w:webHidden/>
              </w:rPr>
              <w:tab/>
            </w:r>
            <w:r w:rsidR="00C3680B">
              <w:rPr>
                <w:noProof/>
                <w:webHidden/>
              </w:rPr>
              <w:fldChar w:fldCharType="begin"/>
            </w:r>
            <w:r w:rsidR="00C3680B">
              <w:rPr>
                <w:noProof/>
                <w:webHidden/>
              </w:rPr>
              <w:instrText xml:space="preserve"> PAGEREF _Toc462067547 \h </w:instrText>
            </w:r>
            <w:r w:rsidR="00C3680B">
              <w:rPr>
                <w:noProof/>
                <w:webHidden/>
              </w:rPr>
            </w:r>
            <w:r w:rsidR="00C3680B">
              <w:rPr>
                <w:noProof/>
                <w:webHidden/>
              </w:rPr>
              <w:fldChar w:fldCharType="separate"/>
            </w:r>
            <w:r w:rsidR="00220141">
              <w:rPr>
                <w:noProof/>
                <w:webHidden/>
              </w:rPr>
              <w:t>8</w:t>
            </w:r>
            <w:r w:rsidR="00C3680B">
              <w:rPr>
                <w:noProof/>
                <w:webHidden/>
              </w:rPr>
              <w:fldChar w:fldCharType="end"/>
            </w:r>
          </w:hyperlink>
        </w:p>
        <w:p w14:paraId="3ADB06EF" w14:textId="77777777" w:rsidR="00C3680B" w:rsidRDefault="004656EE">
          <w:pPr>
            <w:pStyle w:val="TOC2"/>
            <w:tabs>
              <w:tab w:val="left" w:pos="880"/>
              <w:tab w:val="right" w:leader="dot" w:pos="9112"/>
            </w:tabs>
            <w:rPr>
              <w:rFonts w:eastAsiaTheme="minorEastAsia"/>
              <w:smallCaps w:val="0"/>
              <w:noProof/>
              <w:sz w:val="22"/>
              <w:szCs w:val="22"/>
              <w:lang w:eastAsia="fr-BE"/>
            </w:rPr>
          </w:pPr>
          <w:hyperlink w:anchor="_Toc462067548" w:history="1">
            <w:r w:rsidR="00C3680B" w:rsidRPr="00705BAE">
              <w:rPr>
                <w:rStyle w:val="Hyperlink"/>
                <w:b/>
                <w:noProof/>
                <w:lang w:val="en-US"/>
              </w:rPr>
              <w:t>4.2.</w:t>
            </w:r>
            <w:r w:rsidR="00C3680B">
              <w:rPr>
                <w:rFonts w:eastAsiaTheme="minorEastAsia"/>
                <w:smallCaps w:val="0"/>
                <w:noProof/>
                <w:sz w:val="22"/>
                <w:szCs w:val="22"/>
                <w:lang w:eastAsia="fr-BE"/>
              </w:rPr>
              <w:tab/>
            </w:r>
            <w:r w:rsidR="00C3680B" w:rsidRPr="00705BAE">
              <w:rPr>
                <w:rStyle w:val="Hyperlink"/>
                <w:b/>
                <w:noProof/>
                <w:lang w:val="en-US"/>
              </w:rPr>
              <w:t>growth of gas in the industrial sector</w:t>
            </w:r>
            <w:r w:rsidR="00C3680B">
              <w:rPr>
                <w:noProof/>
                <w:webHidden/>
              </w:rPr>
              <w:tab/>
            </w:r>
            <w:r w:rsidR="00C3680B">
              <w:rPr>
                <w:noProof/>
                <w:webHidden/>
              </w:rPr>
              <w:fldChar w:fldCharType="begin"/>
            </w:r>
            <w:r w:rsidR="00C3680B">
              <w:rPr>
                <w:noProof/>
                <w:webHidden/>
              </w:rPr>
              <w:instrText xml:space="preserve"> PAGEREF _Toc462067548 \h </w:instrText>
            </w:r>
            <w:r w:rsidR="00C3680B">
              <w:rPr>
                <w:noProof/>
                <w:webHidden/>
              </w:rPr>
            </w:r>
            <w:r w:rsidR="00C3680B">
              <w:rPr>
                <w:noProof/>
                <w:webHidden/>
              </w:rPr>
              <w:fldChar w:fldCharType="separate"/>
            </w:r>
            <w:r w:rsidR="00220141">
              <w:rPr>
                <w:noProof/>
                <w:webHidden/>
              </w:rPr>
              <w:t>8</w:t>
            </w:r>
            <w:r w:rsidR="00C3680B">
              <w:rPr>
                <w:noProof/>
                <w:webHidden/>
              </w:rPr>
              <w:fldChar w:fldCharType="end"/>
            </w:r>
          </w:hyperlink>
        </w:p>
        <w:p w14:paraId="7FA5E4DF"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49" w:history="1">
            <w:r w:rsidR="00C3680B" w:rsidRPr="00705BAE">
              <w:rPr>
                <w:rStyle w:val="Hyperlink"/>
                <w:noProof/>
                <w:lang w:val="en-US"/>
              </w:rPr>
              <w:t>5.</w:t>
            </w:r>
            <w:r w:rsidR="00C3680B">
              <w:rPr>
                <w:rFonts w:eastAsiaTheme="minorEastAsia"/>
                <w:b w:val="0"/>
                <w:bCs w:val="0"/>
                <w:caps w:val="0"/>
                <w:noProof/>
                <w:sz w:val="22"/>
                <w:szCs w:val="22"/>
                <w:lang w:eastAsia="fr-BE"/>
              </w:rPr>
              <w:tab/>
            </w:r>
            <w:r w:rsidR="00C3680B" w:rsidRPr="00705BAE">
              <w:rPr>
                <w:rStyle w:val="Hyperlink"/>
                <w:noProof/>
                <w:lang w:val="en-US"/>
              </w:rPr>
              <w:t>TRANSPORT</w:t>
            </w:r>
            <w:r w:rsidR="00C3680B">
              <w:rPr>
                <w:noProof/>
                <w:webHidden/>
              </w:rPr>
              <w:tab/>
            </w:r>
            <w:r w:rsidR="00C3680B">
              <w:rPr>
                <w:noProof/>
                <w:webHidden/>
              </w:rPr>
              <w:fldChar w:fldCharType="begin"/>
            </w:r>
            <w:r w:rsidR="00C3680B">
              <w:rPr>
                <w:noProof/>
                <w:webHidden/>
              </w:rPr>
              <w:instrText xml:space="preserve"> PAGEREF _Toc462067549 \h </w:instrText>
            </w:r>
            <w:r w:rsidR="00C3680B">
              <w:rPr>
                <w:noProof/>
                <w:webHidden/>
              </w:rPr>
            </w:r>
            <w:r w:rsidR="00C3680B">
              <w:rPr>
                <w:noProof/>
                <w:webHidden/>
              </w:rPr>
              <w:fldChar w:fldCharType="separate"/>
            </w:r>
            <w:r w:rsidR="00220141">
              <w:rPr>
                <w:noProof/>
                <w:webHidden/>
              </w:rPr>
              <w:t>9</w:t>
            </w:r>
            <w:r w:rsidR="00C3680B">
              <w:rPr>
                <w:noProof/>
                <w:webHidden/>
              </w:rPr>
              <w:fldChar w:fldCharType="end"/>
            </w:r>
          </w:hyperlink>
        </w:p>
        <w:p w14:paraId="1A4A4E5A"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50" w:history="1">
            <w:r w:rsidR="00C3680B" w:rsidRPr="00705BAE">
              <w:rPr>
                <w:rStyle w:val="Hyperlink"/>
                <w:noProof/>
                <w:lang w:val="en-US"/>
              </w:rPr>
              <w:t>6.</w:t>
            </w:r>
            <w:r w:rsidR="00C3680B">
              <w:rPr>
                <w:rFonts w:eastAsiaTheme="minorEastAsia"/>
                <w:b w:val="0"/>
                <w:bCs w:val="0"/>
                <w:caps w:val="0"/>
                <w:noProof/>
                <w:sz w:val="22"/>
                <w:szCs w:val="22"/>
                <w:lang w:eastAsia="fr-BE"/>
              </w:rPr>
              <w:tab/>
            </w:r>
            <w:r w:rsidR="00C3680B" w:rsidRPr="00705BAE">
              <w:rPr>
                <w:rStyle w:val="Hyperlink"/>
                <w:noProof/>
                <w:lang w:val="en-US"/>
              </w:rPr>
              <w:t>TECHNOLOGY and FUEL PRICES</w:t>
            </w:r>
            <w:r w:rsidR="00C3680B">
              <w:rPr>
                <w:noProof/>
                <w:webHidden/>
              </w:rPr>
              <w:tab/>
            </w:r>
            <w:r w:rsidR="00C3680B">
              <w:rPr>
                <w:noProof/>
                <w:webHidden/>
              </w:rPr>
              <w:fldChar w:fldCharType="begin"/>
            </w:r>
            <w:r w:rsidR="00C3680B">
              <w:rPr>
                <w:noProof/>
                <w:webHidden/>
              </w:rPr>
              <w:instrText xml:space="preserve"> PAGEREF _Toc462067550 \h </w:instrText>
            </w:r>
            <w:r w:rsidR="00C3680B">
              <w:rPr>
                <w:noProof/>
                <w:webHidden/>
              </w:rPr>
            </w:r>
            <w:r w:rsidR="00C3680B">
              <w:rPr>
                <w:noProof/>
                <w:webHidden/>
              </w:rPr>
              <w:fldChar w:fldCharType="separate"/>
            </w:r>
            <w:r w:rsidR="00220141">
              <w:rPr>
                <w:noProof/>
                <w:webHidden/>
              </w:rPr>
              <w:t>10</w:t>
            </w:r>
            <w:r w:rsidR="00C3680B">
              <w:rPr>
                <w:noProof/>
                <w:webHidden/>
              </w:rPr>
              <w:fldChar w:fldCharType="end"/>
            </w:r>
          </w:hyperlink>
        </w:p>
        <w:p w14:paraId="2FAC989B" w14:textId="77777777" w:rsidR="00C3680B" w:rsidRDefault="004656EE">
          <w:pPr>
            <w:pStyle w:val="TOC1"/>
            <w:tabs>
              <w:tab w:val="left" w:pos="440"/>
              <w:tab w:val="right" w:leader="dot" w:pos="9112"/>
            </w:tabs>
            <w:rPr>
              <w:rFonts w:eastAsiaTheme="minorEastAsia"/>
              <w:b w:val="0"/>
              <w:bCs w:val="0"/>
              <w:caps w:val="0"/>
              <w:noProof/>
              <w:sz w:val="22"/>
              <w:szCs w:val="22"/>
              <w:lang w:eastAsia="fr-BE"/>
            </w:rPr>
          </w:pPr>
          <w:hyperlink w:anchor="_Toc462067551" w:history="1">
            <w:r w:rsidR="00C3680B" w:rsidRPr="00705BAE">
              <w:rPr>
                <w:rStyle w:val="Hyperlink"/>
                <w:noProof/>
                <w:lang w:val="en-US"/>
              </w:rPr>
              <w:t>7.</w:t>
            </w:r>
            <w:r w:rsidR="00C3680B">
              <w:rPr>
                <w:rFonts w:eastAsiaTheme="minorEastAsia"/>
                <w:b w:val="0"/>
                <w:bCs w:val="0"/>
                <w:caps w:val="0"/>
                <w:noProof/>
                <w:sz w:val="22"/>
                <w:szCs w:val="22"/>
                <w:lang w:eastAsia="fr-BE"/>
              </w:rPr>
              <w:tab/>
            </w:r>
            <w:r w:rsidR="00C3680B" w:rsidRPr="00705BAE">
              <w:rPr>
                <w:rStyle w:val="Hyperlink"/>
                <w:noProof/>
                <w:lang w:val="en-US"/>
              </w:rPr>
              <w:t>DEMAND FLEXIBILITY</w:t>
            </w:r>
            <w:r w:rsidR="00C3680B">
              <w:rPr>
                <w:noProof/>
                <w:webHidden/>
              </w:rPr>
              <w:tab/>
            </w:r>
            <w:r w:rsidR="00C3680B">
              <w:rPr>
                <w:noProof/>
                <w:webHidden/>
              </w:rPr>
              <w:fldChar w:fldCharType="begin"/>
            </w:r>
            <w:r w:rsidR="00C3680B">
              <w:rPr>
                <w:noProof/>
                <w:webHidden/>
              </w:rPr>
              <w:instrText xml:space="preserve"> PAGEREF _Toc462067551 \h </w:instrText>
            </w:r>
            <w:r w:rsidR="00C3680B">
              <w:rPr>
                <w:noProof/>
                <w:webHidden/>
              </w:rPr>
            </w:r>
            <w:r w:rsidR="00C3680B">
              <w:rPr>
                <w:noProof/>
                <w:webHidden/>
              </w:rPr>
              <w:fldChar w:fldCharType="separate"/>
            </w:r>
            <w:r w:rsidR="00220141">
              <w:rPr>
                <w:noProof/>
                <w:webHidden/>
              </w:rPr>
              <w:t>11</w:t>
            </w:r>
            <w:r w:rsidR="00C3680B">
              <w:rPr>
                <w:noProof/>
                <w:webHidden/>
              </w:rPr>
              <w:fldChar w:fldCharType="end"/>
            </w:r>
          </w:hyperlink>
        </w:p>
        <w:p w14:paraId="26B646A3" w14:textId="48248DAB" w:rsidR="0031088A" w:rsidRDefault="0031088A">
          <w:r>
            <w:rPr>
              <w:b/>
              <w:bCs/>
              <w:noProof/>
            </w:rPr>
            <w:fldChar w:fldCharType="end"/>
          </w:r>
        </w:p>
      </w:sdtContent>
    </w:sdt>
    <w:p w14:paraId="5D8C4BDD" w14:textId="0538B8B0" w:rsidR="006171BE" w:rsidRPr="00496D4C" w:rsidRDefault="00160BA9" w:rsidP="00875F7D">
      <w:pPr>
        <w:pStyle w:val="Title"/>
        <w:jc w:val="center"/>
        <w:rPr>
          <w:b/>
          <w:sz w:val="36"/>
          <w:szCs w:val="36"/>
          <w:lang w:val="en-GB"/>
        </w:rPr>
      </w:pPr>
      <w:r w:rsidRPr="00496D4C">
        <w:rPr>
          <w:b/>
          <w:sz w:val="36"/>
          <w:szCs w:val="36"/>
          <w:lang w:val="en-GB"/>
        </w:rPr>
        <w:br/>
      </w:r>
    </w:p>
    <w:p w14:paraId="5D8C4BDE" w14:textId="77777777" w:rsidR="00C031ED" w:rsidRDefault="00C031ED" w:rsidP="00C031ED">
      <w:pPr>
        <w:rPr>
          <w:lang w:val="en-GB"/>
        </w:rPr>
      </w:pPr>
    </w:p>
    <w:p w14:paraId="5D8C4BDF" w14:textId="77777777" w:rsidR="004C424C" w:rsidRDefault="004C424C" w:rsidP="00C031ED">
      <w:pPr>
        <w:rPr>
          <w:lang w:val="en-GB"/>
        </w:rPr>
      </w:pPr>
    </w:p>
    <w:p w14:paraId="5D8C4BE0" w14:textId="77777777" w:rsidR="004C424C" w:rsidRDefault="004C424C" w:rsidP="00C031ED">
      <w:pPr>
        <w:rPr>
          <w:lang w:val="en-GB"/>
        </w:rPr>
      </w:pPr>
    </w:p>
    <w:p w14:paraId="5D8C4BE1" w14:textId="77777777" w:rsidR="004C424C" w:rsidRDefault="004C424C" w:rsidP="00C031ED">
      <w:pPr>
        <w:rPr>
          <w:lang w:val="en-GB"/>
        </w:rPr>
      </w:pPr>
    </w:p>
    <w:p w14:paraId="5D8C4BEA" w14:textId="77777777" w:rsidR="00BF58F5" w:rsidRPr="00496D4C" w:rsidRDefault="00BF58F5" w:rsidP="006171BE">
      <w:pPr>
        <w:rPr>
          <w:lang w:val="en-GB"/>
        </w:rPr>
      </w:pPr>
    </w:p>
    <w:p w14:paraId="5D8C4BEB" w14:textId="77777777" w:rsidR="00BF58F5" w:rsidRPr="00496D4C" w:rsidRDefault="00BF58F5">
      <w:pPr>
        <w:rPr>
          <w:lang w:val="en-GB"/>
        </w:rPr>
      </w:pPr>
    </w:p>
    <w:p w14:paraId="0729777E" w14:textId="77777777" w:rsidR="00875F7D" w:rsidRDefault="00875F7D" w:rsidP="00875F7D">
      <w:pPr>
        <w:rPr>
          <w:b/>
          <w:lang w:val="en-US"/>
        </w:rPr>
      </w:pPr>
    </w:p>
    <w:p w14:paraId="285C4C0C" w14:textId="77777777" w:rsidR="00875F7D" w:rsidRDefault="00875F7D" w:rsidP="00875F7D">
      <w:pPr>
        <w:rPr>
          <w:b/>
          <w:lang w:val="en-US"/>
        </w:rPr>
      </w:pPr>
    </w:p>
    <w:p w14:paraId="097F4853" w14:textId="5F14503D" w:rsidR="007C0992" w:rsidRDefault="00293746" w:rsidP="00875F7D">
      <w:pPr>
        <w:rPr>
          <w:b/>
          <w:lang w:val="en-US"/>
        </w:rPr>
      </w:pPr>
      <w:r w:rsidRPr="00293746">
        <w:rPr>
          <w:b/>
          <w:highlight w:val="yellow"/>
          <w:lang w:val="en-US"/>
        </w:rPr>
        <w:t>Note: It is not mandatory to fill in all the tables. Please include only the information you have available.</w:t>
      </w:r>
    </w:p>
    <w:p w14:paraId="359810A6" w14:textId="6BD28730" w:rsidR="004F6A11" w:rsidRDefault="004F6A11" w:rsidP="004F6A11">
      <w:pPr>
        <w:pStyle w:val="E1Level"/>
        <w:rPr>
          <w:lang w:val="en-US"/>
        </w:rPr>
      </w:pPr>
      <w:bookmarkStart w:id="0" w:name="_Toc462067537"/>
      <w:r w:rsidRPr="005D1C9E">
        <w:rPr>
          <w:u w:val="single"/>
          <w:lang w:val="en-US"/>
        </w:rPr>
        <w:t>RENEWABLES</w:t>
      </w:r>
      <w:bookmarkEnd w:id="0"/>
    </w:p>
    <w:p w14:paraId="59742A71" w14:textId="25C393BD" w:rsidR="004F6A11" w:rsidRPr="00214B64" w:rsidRDefault="004F6A11" w:rsidP="004F6A11">
      <w:pPr>
        <w:rPr>
          <w:lang w:val="en-US"/>
        </w:rPr>
      </w:pPr>
      <w:r w:rsidRPr="00214B64">
        <w:rPr>
          <w:lang w:val="en-US"/>
        </w:rPr>
        <w:t>The 2030 EU framework sets bind</w:t>
      </w:r>
      <w:r>
        <w:rPr>
          <w:lang w:val="en-US"/>
        </w:rPr>
        <w:t>ing targets at EU level to increase</w:t>
      </w:r>
      <w:r w:rsidRPr="00214B64">
        <w:rPr>
          <w:lang w:val="en-US"/>
        </w:rPr>
        <w:t xml:space="preserve"> the share of renewables to at least 27% of EU energy consumption by 2030 and to reach at least 40% cuts in </w:t>
      </w:r>
      <w:r>
        <w:rPr>
          <w:lang w:val="en-US"/>
        </w:rPr>
        <w:t>greenhouse gas emissions</w:t>
      </w:r>
      <w:r w:rsidRPr="00214B64">
        <w:rPr>
          <w:lang w:val="en-US"/>
        </w:rPr>
        <w:t xml:space="preserve"> (from 1990 levels).</w:t>
      </w:r>
      <w:r>
        <w:rPr>
          <w:lang w:val="en-US"/>
        </w:rPr>
        <w:t xml:space="preserve"> </w:t>
      </w:r>
    </w:p>
    <w:p w14:paraId="588D13F4" w14:textId="77777777" w:rsidR="004F6A11" w:rsidRPr="00214B64" w:rsidRDefault="004F6A11" w:rsidP="004F6A11">
      <w:pPr>
        <w:spacing w:after="0" w:line="276" w:lineRule="auto"/>
        <w:jc w:val="both"/>
        <w:rPr>
          <w:sz w:val="24"/>
          <w:szCs w:val="26"/>
          <w:lang w:val="en-US"/>
        </w:rPr>
      </w:pPr>
      <w:r w:rsidRPr="00214B64">
        <w:rPr>
          <w:sz w:val="24"/>
          <w:szCs w:val="26"/>
          <w:lang w:val="en-US"/>
        </w:rPr>
        <w:t>However, no binding and specific targets are defined by European Commission for the share of renewables in</w:t>
      </w:r>
      <w:r>
        <w:rPr>
          <w:sz w:val="24"/>
          <w:szCs w:val="26"/>
          <w:lang w:val="en-US"/>
        </w:rPr>
        <w:t xml:space="preserve"> the electricity generation mix or in </w:t>
      </w:r>
      <w:r w:rsidRPr="00214B64">
        <w:rPr>
          <w:sz w:val="24"/>
          <w:szCs w:val="26"/>
          <w:lang w:val="en-US"/>
        </w:rPr>
        <w:t>gas consumption.</w:t>
      </w:r>
      <w:r>
        <w:rPr>
          <w:sz w:val="24"/>
          <w:szCs w:val="26"/>
          <w:lang w:val="en-US"/>
        </w:rPr>
        <w:t xml:space="preserve"> Furthermore, some countries may have detailed those targets in national goals.</w:t>
      </w:r>
    </w:p>
    <w:p w14:paraId="37436EDA" w14:textId="77777777" w:rsidR="004F6A11" w:rsidRPr="00214B64" w:rsidRDefault="004F6A11" w:rsidP="004F6A11">
      <w:pPr>
        <w:spacing w:after="0" w:line="276" w:lineRule="auto"/>
        <w:jc w:val="both"/>
        <w:rPr>
          <w:sz w:val="24"/>
          <w:szCs w:val="26"/>
          <w:lang w:val="en-US"/>
        </w:rPr>
      </w:pPr>
      <w:r w:rsidRPr="00214B64">
        <w:rPr>
          <w:sz w:val="24"/>
          <w:szCs w:val="26"/>
          <w:lang w:val="en-US"/>
        </w:rPr>
        <w:t xml:space="preserve">All the three selected storylines for TYNDP 2018 scenarios assume that Europe reaches 2030 targets in terms of total share of energy from renewables and GHG emissions reduction, but each scenario </w:t>
      </w:r>
      <w:r>
        <w:rPr>
          <w:sz w:val="24"/>
          <w:szCs w:val="26"/>
          <w:lang w:val="en-US"/>
        </w:rPr>
        <w:t xml:space="preserve">is positioned in a different way with respect to </w:t>
      </w:r>
      <w:r w:rsidRPr="00214B64">
        <w:rPr>
          <w:sz w:val="24"/>
          <w:szCs w:val="26"/>
          <w:lang w:val="en-US"/>
        </w:rPr>
        <w:t>those targets.</w:t>
      </w:r>
    </w:p>
    <w:p w14:paraId="31007AA9" w14:textId="77777777" w:rsidR="004F6A11" w:rsidRDefault="004F6A11" w:rsidP="004F6A11">
      <w:pPr>
        <w:spacing w:after="0" w:line="276" w:lineRule="auto"/>
        <w:jc w:val="both"/>
        <w:rPr>
          <w:sz w:val="24"/>
          <w:szCs w:val="26"/>
          <w:lang w:val="en-US"/>
        </w:rPr>
      </w:pPr>
    </w:p>
    <w:p w14:paraId="7A6E7A96" w14:textId="77777777" w:rsidR="004F6A11" w:rsidRPr="00214B64" w:rsidRDefault="004F6A11" w:rsidP="004F6A11">
      <w:pPr>
        <w:spacing w:after="0" w:line="276" w:lineRule="auto"/>
        <w:jc w:val="both"/>
        <w:rPr>
          <w:sz w:val="24"/>
          <w:szCs w:val="26"/>
          <w:lang w:val="en-US"/>
        </w:rPr>
      </w:pPr>
      <w:r>
        <w:rPr>
          <w:sz w:val="24"/>
          <w:szCs w:val="26"/>
          <w:lang w:val="en-US"/>
        </w:rPr>
        <w:t xml:space="preserve">Taking into account </w:t>
      </w:r>
      <w:r w:rsidRPr="00091DF3">
        <w:rPr>
          <w:sz w:val="24"/>
          <w:szCs w:val="26"/>
          <w:lang w:val="en-US"/>
        </w:rPr>
        <w:t>the assumption</w:t>
      </w:r>
      <w:r>
        <w:rPr>
          <w:sz w:val="24"/>
          <w:szCs w:val="26"/>
          <w:lang w:val="en-US"/>
        </w:rPr>
        <w:t>s</w:t>
      </w:r>
      <w:r w:rsidRPr="00091DF3">
        <w:rPr>
          <w:sz w:val="24"/>
          <w:szCs w:val="26"/>
          <w:lang w:val="en-US"/>
        </w:rPr>
        <w:t xml:space="preserve"> defined for EU in the three storylines</w:t>
      </w:r>
      <w:r>
        <w:rPr>
          <w:sz w:val="24"/>
          <w:szCs w:val="26"/>
          <w:lang w:val="en-US"/>
        </w:rPr>
        <w:t>, please:</w:t>
      </w:r>
    </w:p>
    <w:p w14:paraId="7B61BA7C" w14:textId="77777777" w:rsidR="004F6A11" w:rsidRPr="00214B64" w:rsidRDefault="004F6A11" w:rsidP="004F6A11">
      <w:pPr>
        <w:spacing w:after="0" w:line="276" w:lineRule="auto"/>
        <w:jc w:val="both"/>
        <w:rPr>
          <w:sz w:val="24"/>
          <w:szCs w:val="26"/>
          <w:lang w:val="en-US"/>
        </w:rPr>
      </w:pPr>
    </w:p>
    <w:p w14:paraId="5B076E8F" w14:textId="1592F048" w:rsidR="004F6A11" w:rsidRPr="007C0992" w:rsidRDefault="004F6A11" w:rsidP="004F6A11">
      <w:pPr>
        <w:pStyle w:val="E2Level"/>
        <w:rPr>
          <w:b/>
          <w:lang w:val="en-US"/>
        </w:rPr>
      </w:pPr>
      <w:bookmarkStart w:id="1" w:name="_Toc462067538"/>
      <w:r w:rsidRPr="007C0992">
        <w:rPr>
          <w:b/>
          <w:u w:val="single"/>
          <w:lang w:val="en-US"/>
        </w:rPr>
        <w:t>electricity generation</w:t>
      </w:r>
      <w:bookmarkEnd w:id="1"/>
    </w:p>
    <w:p w14:paraId="6FB52B46" w14:textId="0298C5C1" w:rsidR="004F6A11" w:rsidRPr="007C0992" w:rsidRDefault="004F6A11" w:rsidP="007C0992">
      <w:pPr>
        <w:rPr>
          <w:lang w:val="en-US"/>
        </w:rPr>
      </w:pPr>
      <w:r>
        <w:rPr>
          <w:lang w:val="en-US"/>
        </w:rPr>
        <w:t>S</w:t>
      </w:r>
      <w:r w:rsidRPr="00214B64">
        <w:rPr>
          <w:lang w:val="en-US"/>
        </w:rPr>
        <w:t xml:space="preserve">pecify the share (or range) in </w:t>
      </w:r>
      <w:r w:rsidRPr="00310307">
        <w:rPr>
          <w:lang w:val="en-US"/>
        </w:rPr>
        <w:t xml:space="preserve">electricity generation </w:t>
      </w:r>
      <w:r w:rsidRPr="00214B64">
        <w:rPr>
          <w:lang w:val="en-US"/>
        </w:rPr>
        <w:t>of wind, solar and biomass</w:t>
      </w:r>
      <w:r>
        <w:rPr>
          <w:lang w:val="en-US"/>
        </w:rPr>
        <w:t xml:space="preserve"> at EU and/or at Country level</w:t>
      </w:r>
      <w:r w:rsidR="007C0992">
        <w:rPr>
          <w:lang w:val="en-US"/>
        </w:rPr>
        <w:t xml:space="preserve"> depending of the information you have.</w:t>
      </w:r>
    </w:p>
    <w:tbl>
      <w:tblPr>
        <w:tblStyle w:val="TableGrid"/>
        <w:tblpPr w:leftFromText="180" w:rightFromText="180" w:vertAnchor="text" w:horzAnchor="margin" w:tblpY="777"/>
        <w:tblW w:w="0" w:type="auto"/>
        <w:tblLook w:val="04A0" w:firstRow="1" w:lastRow="0" w:firstColumn="1" w:lastColumn="0" w:noHBand="0" w:noVBand="1"/>
      </w:tblPr>
      <w:tblGrid>
        <w:gridCol w:w="2034"/>
        <w:gridCol w:w="2416"/>
        <w:gridCol w:w="806"/>
        <w:gridCol w:w="805"/>
        <w:gridCol w:w="943"/>
        <w:gridCol w:w="1112"/>
        <w:gridCol w:w="900"/>
      </w:tblGrid>
      <w:tr w:rsidR="004F6A11" w:rsidRPr="00214B64" w14:paraId="49A21D95" w14:textId="77777777" w:rsidTr="007C0992">
        <w:trPr>
          <w:trHeight w:val="286"/>
        </w:trPr>
        <w:tc>
          <w:tcPr>
            <w:tcW w:w="2034" w:type="dxa"/>
            <w:vMerge w:val="restart"/>
            <w:vAlign w:val="center"/>
          </w:tcPr>
          <w:p w14:paraId="144A09C1" w14:textId="77777777" w:rsidR="004F6A11" w:rsidRPr="00214B64" w:rsidRDefault="004F6A11" w:rsidP="007C0992">
            <w:pPr>
              <w:pStyle w:val="ListParagraph"/>
              <w:spacing w:line="360" w:lineRule="auto"/>
              <w:ind w:left="0"/>
              <w:rPr>
                <w:b/>
                <w:sz w:val="20"/>
                <w:szCs w:val="26"/>
                <w:lang w:val="en-US"/>
              </w:rPr>
            </w:pPr>
            <w:r>
              <w:rPr>
                <w:b/>
                <w:sz w:val="20"/>
                <w:szCs w:val="26"/>
                <w:lang w:val="en-US"/>
              </w:rPr>
              <w:t>S</w:t>
            </w:r>
            <w:r w:rsidRPr="00214B64">
              <w:rPr>
                <w:b/>
                <w:sz w:val="20"/>
                <w:szCs w:val="26"/>
                <w:lang w:val="en-US"/>
              </w:rPr>
              <w:t>cenario storylines</w:t>
            </w:r>
          </w:p>
        </w:tc>
        <w:tc>
          <w:tcPr>
            <w:tcW w:w="2416" w:type="dxa"/>
            <w:vMerge w:val="restart"/>
            <w:vAlign w:val="center"/>
          </w:tcPr>
          <w:p w14:paraId="7764E52F" w14:textId="77777777" w:rsidR="004F6A11" w:rsidRPr="00214B64" w:rsidRDefault="004F6A11" w:rsidP="007C0992">
            <w:pPr>
              <w:pStyle w:val="ListParagraph"/>
              <w:spacing w:line="360" w:lineRule="auto"/>
              <w:ind w:left="0"/>
              <w:rPr>
                <w:b/>
                <w:sz w:val="20"/>
                <w:szCs w:val="26"/>
                <w:lang w:val="en-US"/>
              </w:rPr>
            </w:pPr>
            <w:r w:rsidRPr="00214B64">
              <w:rPr>
                <w:b/>
                <w:sz w:val="20"/>
                <w:szCs w:val="26"/>
                <w:lang w:val="en-US"/>
              </w:rPr>
              <w:t>2030 targets</w:t>
            </w:r>
          </w:p>
        </w:tc>
        <w:tc>
          <w:tcPr>
            <w:tcW w:w="2554" w:type="dxa"/>
            <w:gridSpan w:val="3"/>
            <w:shd w:val="clear" w:color="auto" w:fill="FBE4D5" w:themeFill="accent2" w:themeFillTint="33"/>
            <w:vAlign w:val="center"/>
          </w:tcPr>
          <w:p w14:paraId="74B9457D" w14:textId="77777777" w:rsidR="004F6A11" w:rsidRPr="00214B64" w:rsidRDefault="004F6A11" w:rsidP="007C0992">
            <w:pPr>
              <w:pStyle w:val="ListParagraph"/>
              <w:spacing w:line="360" w:lineRule="auto"/>
              <w:ind w:left="0"/>
              <w:jc w:val="center"/>
              <w:rPr>
                <w:b/>
                <w:sz w:val="20"/>
                <w:szCs w:val="26"/>
                <w:lang w:val="en-US"/>
              </w:rPr>
            </w:pPr>
            <w:r w:rsidRPr="00214B64">
              <w:rPr>
                <w:b/>
                <w:sz w:val="20"/>
                <w:szCs w:val="26"/>
                <w:lang w:val="en-US"/>
              </w:rPr>
              <w:t>Share/range of RES in electricity generation</w:t>
            </w:r>
            <w:r>
              <w:rPr>
                <w:b/>
                <w:sz w:val="20"/>
                <w:szCs w:val="26"/>
                <w:lang w:val="en-US"/>
              </w:rPr>
              <w:t xml:space="preserve"> </w:t>
            </w:r>
          </w:p>
        </w:tc>
        <w:tc>
          <w:tcPr>
            <w:tcW w:w="1112" w:type="dxa"/>
            <w:shd w:val="clear" w:color="auto" w:fill="FBE4D5" w:themeFill="accent2" w:themeFillTint="33"/>
            <w:vAlign w:val="center"/>
          </w:tcPr>
          <w:p w14:paraId="02ABD1B6" w14:textId="77777777" w:rsidR="004F6A11" w:rsidRPr="00214B64" w:rsidRDefault="004F6A11" w:rsidP="007C0992">
            <w:pPr>
              <w:pStyle w:val="ListParagraph"/>
              <w:spacing w:line="360" w:lineRule="auto"/>
              <w:ind w:left="0"/>
              <w:jc w:val="center"/>
              <w:rPr>
                <w:b/>
                <w:sz w:val="20"/>
                <w:szCs w:val="26"/>
                <w:lang w:val="en-US"/>
              </w:rPr>
            </w:pPr>
            <w:r>
              <w:rPr>
                <w:b/>
                <w:sz w:val="20"/>
                <w:szCs w:val="26"/>
                <w:lang w:val="en-US"/>
              </w:rPr>
              <w:t>Comments</w:t>
            </w:r>
          </w:p>
        </w:tc>
        <w:tc>
          <w:tcPr>
            <w:tcW w:w="900" w:type="dxa"/>
            <w:shd w:val="clear" w:color="auto" w:fill="FBE4D5" w:themeFill="accent2" w:themeFillTint="33"/>
            <w:vAlign w:val="center"/>
          </w:tcPr>
          <w:p w14:paraId="1498EBFE" w14:textId="77777777" w:rsidR="004F6A11" w:rsidRDefault="004F6A11" w:rsidP="007C0992">
            <w:pPr>
              <w:pStyle w:val="ListParagraph"/>
              <w:spacing w:line="360" w:lineRule="auto"/>
              <w:ind w:left="0"/>
              <w:jc w:val="center"/>
              <w:rPr>
                <w:b/>
                <w:sz w:val="20"/>
                <w:szCs w:val="26"/>
                <w:lang w:val="en-US"/>
              </w:rPr>
            </w:pPr>
            <w:r>
              <w:rPr>
                <w:b/>
                <w:sz w:val="20"/>
                <w:szCs w:val="26"/>
                <w:lang w:val="en-US"/>
              </w:rPr>
              <w:t>Source</w:t>
            </w:r>
          </w:p>
        </w:tc>
      </w:tr>
      <w:tr w:rsidR="004F6A11" w:rsidRPr="00214B64" w14:paraId="20D5F1D5" w14:textId="77777777" w:rsidTr="007C0992">
        <w:trPr>
          <w:trHeight w:val="286"/>
        </w:trPr>
        <w:tc>
          <w:tcPr>
            <w:tcW w:w="2034" w:type="dxa"/>
            <w:vMerge/>
            <w:vAlign w:val="center"/>
          </w:tcPr>
          <w:p w14:paraId="6B55B159" w14:textId="77777777" w:rsidR="004F6A11" w:rsidRPr="00214B64" w:rsidRDefault="004F6A11" w:rsidP="007C0992">
            <w:pPr>
              <w:pStyle w:val="ListParagraph"/>
              <w:spacing w:line="360" w:lineRule="auto"/>
              <w:ind w:left="0"/>
              <w:rPr>
                <w:b/>
                <w:sz w:val="20"/>
                <w:szCs w:val="26"/>
                <w:lang w:val="en-US"/>
              </w:rPr>
            </w:pPr>
          </w:p>
        </w:tc>
        <w:tc>
          <w:tcPr>
            <w:tcW w:w="2416" w:type="dxa"/>
            <w:vMerge/>
            <w:vAlign w:val="center"/>
          </w:tcPr>
          <w:p w14:paraId="51818377" w14:textId="77777777" w:rsidR="004F6A11" w:rsidRPr="00214B64" w:rsidRDefault="004F6A11" w:rsidP="007C0992">
            <w:pPr>
              <w:pStyle w:val="ListParagraph"/>
              <w:spacing w:line="360" w:lineRule="auto"/>
              <w:ind w:left="0"/>
              <w:rPr>
                <w:b/>
                <w:sz w:val="20"/>
                <w:szCs w:val="26"/>
                <w:lang w:val="en-US"/>
              </w:rPr>
            </w:pPr>
          </w:p>
        </w:tc>
        <w:tc>
          <w:tcPr>
            <w:tcW w:w="806" w:type="dxa"/>
            <w:shd w:val="clear" w:color="auto" w:fill="FBE4D5" w:themeFill="accent2" w:themeFillTint="33"/>
            <w:vAlign w:val="center"/>
          </w:tcPr>
          <w:p w14:paraId="709D47DD" w14:textId="77777777" w:rsidR="004F6A11" w:rsidRPr="00214B64" w:rsidRDefault="004F6A11" w:rsidP="007C0992">
            <w:pPr>
              <w:pStyle w:val="ListParagraph"/>
              <w:spacing w:line="360" w:lineRule="auto"/>
              <w:ind w:left="0"/>
              <w:jc w:val="center"/>
              <w:rPr>
                <w:b/>
                <w:sz w:val="20"/>
                <w:szCs w:val="26"/>
                <w:lang w:val="en-US"/>
              </w:rPr>
            </w:pPr>
            <w:r w:rsidRPr="00214B64">
              <w:rPr>
                <w:b/>
                <w:sz w:val="20"/>
                <w:szCs w:val="26"/>
                <w:lang w:val="en-US"/>
              </w:rPr>
              <w:t>Wind</w:t>
            </w:r>
            <w:r>
              <w:rPr>
                <w:b/>
                <w:sz w:val="20"/>
                <w:szCs w:val="26"/>
                <w:lang w:val="en-US"/>
              </w:rPr>
              <w:t xml:space="preserve"> %</w:t>
            </w:r>
          </w:p>
        </w:tc>
        <w:tc>
          <w:tcPr>
            <w:tcW w:w="805" w:type="dxa"/>
            <w:shd w:val="clear" w:color="auto" w:fill="FBE4D5" w:themeFill="accent2" w:themeFillTint="33"/>
            <w:vAlign w:val="center"/>
          </w:tcPr>
          <w:p w14:paraId="5CDAEF1B" w14:textId="77777777" w:rsidR="004F6A11" w:rsidRPr="00214B64" w:rsidRDefault="004F6A11" w:rsidP="007C0992">
            <w:pPr>
              <w:pStyle w:val="ListParagraph"/>
              <w:spacing w:line="360" w:lineRule="auto"/>
              <w:ind w:left="0"/>
              <w:jc w:val="center"/>
              <w:rPr>
                <w:b/>
                <w:sz w:val="20"/>
                <w:szCs w:val="26"/>
                <w:lang w:val="en-US"/>
              </w:rPr>
            </w:pPr>
            <w:r w:rsidRPr="00214B64">
              <w:rPr>
                <w:b/>
                <w:sz w:val="20"/>
                <w:szCs w:val="26"/>
                <w:lang w:val="en-US"/>
              </w:rPr>
              <w:t>Solar</w:t>
            </w:r>
            <w:r>
              <w:rPr>
                <w:b/>
                <w:sz w:val="20"/>
                <w:szCs w:val="26"/>
                <w:lang w:val="en-US"/>
              </w:rPr>
              <w:t xml:space="preserve"> %</w:t>
            </w:r>
          </w:p>
        </w:tc>
        <w:tc>
          <w:tcPr>
            <w:tcW w:w="943" w:type="dxa"/>
            <w:shd w:val="clear" w:color="auto" w:fill="FBE4D5" w:themeFill="accent2" w:themeFillTint="33"/>
            <w:vAlign w:val="center"/>
          </w:tcPr>
          <w:p w14:paraId="5613C888" w14:textId="77777777" w:rsidR="004F6A11" w:rsidRPr="00214B64" w:rsidRDefault="004F6A11" w:rsidP="007C0992">
            <w:pPr>
              <w:pStyle w:val="ListParagraph"/>
              <w:spacing w:line="360" w:lineRule="auto"/>
              <w:ind w:left="0"/>
              <w:jc w:val="center"/>
              <w:rPr>
                <w:b/>
                <w:sz w:val="20"/>
                <w:szCs w:val="26"/>
                <w:lang w:val="en-US"/>
              </w:rPr>
            </w:pPr>
            <w:r w:rsidRPr="00214B64">
              <w:rPr>
                <w:b/>
                <w:sz w:val="20"/>
                <w:szCs w:val="26"/>
                <w:lang w:val="en-US"/>
              </w:rPr>
              <w:t>Biomass</w:t>
            </w:r>
            <w:r>
              <w:rPr>
                <w:b/>
                <w:sz w:val="20"/>
                <w:szCs w:val="26"/>
                <w:lang w:val="en-US"/>
              </w:rPr>
              <w:t xml:space="preserve"> %</w:t>
            </w:r>
          </w:p>
        </w:tc>
        <w:tc>
          <w:tcPr>
            <w:tcW w:w="1112" w:type="dxa"/>
            <w:shd w:val="clear" w:color="auto" w:fill="FBE4D5" w:themeFill="accent2" w:themeFillTint="33"/>
          </w:tcPr>
          <w:p w14:paraId="5000EE8F" w14:textId="77777777" w:rsidR="004F6A11" w:rsidRPr="00214B64" w:rsidRDefault="004F6A11" w:rsidP="007C0992">
            <w:pPr>
              <w:pStyle w:val="ListParagraph"/>
              <w:spacing w:line="360" w:lineRule="auto"/>
              <w:ind w:left="0"/>
              <w:jc w:val="center"/>
              <w:rPr>
                <w:b/>
                <w:sz w:val="20"/>
                <w:szCs w:val="26"/>
                <w:lang w:val="en-US"/>
              </w:rPr>
            </w:pPr>
          </w:p>
        </w:tc>
        <w:tc>
          <w:tcPr>
            <w:tcW w:w="900" w:type="dxa"/>
            <w:shd w:val="clear" w:color="auto" w:fill="FBE4D5" w:themeFill="accent2" w:themeFillTint="33"/>
          </w:tcPr>
          <w:p w14:paraId="4ECCC608" w14:textId="77777777" w:rsidR="004F6A11" w:rsidRPr="00214B64" w:rsidRDefault="004F6A11" w:rsidP="007C0992">
            <w:pPr>
              <w:pStyle w:val="ListParagraph"/>
              <w:spacing w:line="360" w:lineRule="auto"/>
              <w:ind w:left="0"/>
              <w:jc w:val="center"/>
              <w:rPr>
                <w:b/>
                <w:sz w:val="20"/>
                <w:szCs w:val="26"/>
                <w:lang w:val="en-US"/>
              </w:rPr>
            </w:pPr>
          </w:p>
        </w:tc>
      </w:tr>
      <w:tr w:rsidR="004F6A11" w:rsidRPr="00214B64" w14:paraId="1A66CCAE" w14:textId="77777777" w:rsidTr="007C0992">
        <w:tc>
          <w:tcPr>
            <w:tcW w:w="2034" w:type="dxa"/>
            <w:vAlign w:val="center"/>
          </w:tcPr>
          <w:p w14:paraId="4AAB3273"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Sustainable Transition</w:t>
            </w:r>
          </w:p>
        </w:tc>
        <w:tc>
          <w:tcPr>
            <w:tcW w:w="2416" w:type="dxa"/>
            <w:vAlign w:val="center"/>
          </w:tcPr>
          <w:p w14:paraId="24BB36DA"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On track with 2030 targets</w:t>
            </w:r>
          </w:p>
        </w:tc>
        <w:tc>
          <w:tcPr>
            <w:tcW w:w="806" w:type="dxa"/>
            <w:shd w:val="clear" w:color="auto" w:fill="FBE4D5" w:themeFill="accent2" w:themeFillTint="33"/>
            <w:vAlign w:val="center"/>
          </w:tcPr>
          <w:p w14:paraId="3D341134" w14:textId="77777777" w:rsidR="004F6A11" w:rsidRPr="00214B64" w:rsidRDefault="004F6A11" w:rsidP="007C0992">
            <w:pPr>
              <w:pStyle w:val="ListParagraph"/>
              <w:spacing w:line="360" w:lineRule="auto"/>
              <w:ind w:left="0"/>
              <w:jc w:val="center"/>
              <w:rPr>
                <w:sz w:val="20"/>
                <w:szCs w:val="26"/>
                <w:lang w:val="en-US"/>
              </w:rPr>
            </w:pPr>
          </w:p>
        </w:tc>
        <w:tc>
          <w:tcPr>
            <w:tcW w:w="805" w:type="dxa"/>
            <w:shd w:val="clear" w:color="auto" w:fill="FBE4D5" w:themeFill="accent2" w:themeFillTint="33"/>
            <w:vAlign w:val="center"/>
          </w:tcPr>
          <w:p w14:paraId="1184C0B9" w14:textId="77777777" w:rsidR="004F6A11" w:rsidRPr="00214B64" w:rsidRDefault="004F6A11" w:rsidP="007C0992">
            <w:pPr>
              <w:pStyle w:val="ListParagraph"/>
              <w:spacing w:line="360" w:lineRule="auto"/>
              <w:ind w:left="0"/>
              <w:jc w:val="center"/>
              <w:rPr>
                <w:sz w:val="20"/>
                <w:szCs w:val="26"/>
                <w:lang w:val="en-US"/>
              </w:rPr>
            </w:pPr>
          </w:p>
        </w:tc>
        <w:tc>
          <w:tcPr>
            <w:tcW w:w="943" w:type="dxa"/>
            <w:shd w:val="clear" w:color="auto" w:fill="FBE4D5" w:themeFill="accent2" w:themeFillTint="33"/>
            <w:vAlign w:val="center"/>
          </w:tcPr>
          <w:p w14:paraId="2CE241F7" w14:textId="77777777" w:rsidR="004F6A11" w:rsidRPr="00214B64" w:rsidRDefault="004F6A11" w:rsidP="007C0992">
            <w:pPr>
              <w:pStyle w:val="ListParagraph"/>
              <w:spacing w:line="360" w:lineRule="auto"/>
              <w:ind w:left="0"/>
              <w:jc w:val="center"/>
              <w:rPr>
                <w:sz w:val="20"/>
                <w:szCs w:val="26"/>
                <w:lang w:val="en-US"/>
              </w:rPr>
            </w:pPr>
          </w:p>
        </w:tc>
        <w:tc>
          <w:tcPr>
            <w:tcW w:w="1112" w:type="dxa"/>
            <w:shd w:val="clear" w:color="auto" w:fill="FBE4D5" w:themeFill="accent2" w:themeFillTint="33"/>
          </w:tcPr>
          <w:p w14:paraId="7F096284" w14:textId="77777777" w:rsidR="004F6A11" w:rsidRPr="00214B64" w:rsidRDefault="004F6A11" w:rsidP="007C0992">
            <w:pPr>
              <w:pStyle w:val="ListParagraph"/>
              <w:spacing w:line="360" w:lineRule="auto"/>
              <w:ind w:left="0"/>
              <w:jc w:val="center"/>
              <w:rPr>
                <w:sz w:val="20"/>
                <w:szCs w:val="26"/>
                <w:lang w:val="en-US"/>
              </w:rPr>
            </w:pPr>
          </w:p>
        </w:tc>
        <w:tc>
          <w:tcPr>
            <w:tcW w:w="900" w:type="dxa"/>
            <w:shd w:val="clear" w:color="auto" w:fill="FBE4D5" w:themeFill="accent2" w:themeFillTint="33"/>
          </w:tcPr>
          <w:p w14:paraId="26154E3A" w14:textId="77777777" w:rsidR="004F6A11" w:rsidRPr="00214B64" w:rsidRDefault="004F6A11" w:rsidP="007C0992">
            <w:pPr>
              <w:pStyle w:val="ListParagraph"/>
              <w:spacing w:line="360" w:lineRule="auto"/>
              <w:ind w:left="0"/>
              <w:jc w:val="center"/>
              <w:rPr>
                <w:sz w:val="20"/>
                <w:szCs w:val="26"/>
                <w:lang w:val="en-US"/>
              </w:rPr>
            </w:pPr>
          </w:p>
        </w:tc>
      </w:tr>
      <w:tr w:rsidR="004F6A11" w:rsidRPr="00214B64" w14:paraId="4338FE37" w14:textId="77777777" w:rsidTr="007C0992">
        <w:tc>
          <w:tcPr>
            <w:tcW w:w="2034" w:type="dxa"/>
            <w:vAlign w:val="center"/>
          </w:tcPr>
          <w:p w14:paraId="74C6FF3B"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Global Climate Action</w:t>
            </w:r>
          </w:p>
        </w:tc>
        <w:tc>
          <w:tcPr>
            <w:tcW w:w="2416" w:type="dxa"/>
            <w:vAlign w:val="center"/>
          </w:tcPr>
          <w:p w14:paraId="113A7A57"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Beyond 2030 targets</w:t>
            </w:r>
          </w:p>
        </w:tc>
        <w:tc>
          <w:tcPr>
            <w:tcW w:w="806" w:type="dxa"/>
            <w:shd w:val="clear" w:color="auto" w:fill="FBE4D5" w:themeFill="accent2" w:themeFillTint="33"/>
            <w:vAlign w:val="center"/>
          </w:tcPr>
          <w:p w14:paraId="0B74117C" w14:textId="77777777" w:rsidR="004F6A11" w:rsidRPr="00214B64" w:rsidRDefault="004F6A11" w:rsidP="007C0992">
            <w:pPr>
              <w:pStyle w:val="ListParagraph"/>
              <w:spacing w:line="360" w:lineRule="auto"/>
              <w:ind w:left="0"/>
              <w:jc w:val="center"/>
              <w:rPr>
                <w:sz w:val="20"/>
                <w:szCs w:val="26"/>
                <w:lang w:val="en-US"/>
              </w:rPr>
            </w:pPr>
          </w:p>
        </w:tc>
        <w:tc>
          <w:tcPr>
            <w:tcW w:w="805" w:type="dxa"/>
            <w:shd w:val="clear" w:color="auto" w:fill="FBE4D5" w:themeFill="accent2" w:themeFillTint="33"/>
            <w:vAlign w:val="center"/>
          </w:tcPr>
          <w:p w14:paraId="7ECF6629" w14:textId="77777777" w:rsidR="004F6A11" w:rsidRPr="00214B64" w:rsidRDefault="004F6A11" w:rsidP="007C0992">
            <w:pPr>
              <w:pStyle w:val="ListParagraph"/>
              <w:spacing w:line="360" w:lineRule="auto"/>
              <w:ind w:left="0"/>
              <w:jc w:val="center"/>
              <w:rPr>
                <w:sz w:val="20"/>
                <w:szCs w:val="26"/>
                <w:lang w:val="en-US"/>
              </w:rPr>
            </w:pPr>
          </w:p>
        </w:tc>
        <w:tc>
          <w:tcPr>
            <w:tcW w:w="943" w:type="dxa"/>
            <w:shd w:val="clear" w:color="auto" w:fill="FBE4D5" w:themeFill="accent2" w:themeFillTint="33"/>
            <w:vAlign w:val="center"/>
          </w:tcPr>
          <w:p w14:paraId="758F21DC" w14:textId="77777777" w:rsidR="004F6A11" w:rsidRPr="00214B64" w:rsidRDefault="004F6A11" w:rsidP="007C0992">
            <w:pPr>
              <w:pStyle w:val="ListParagraph"/>
              <w:spacing w:line="360" w:lineRule="auto"/>
              <w:ind w:left="0"/>
              <w:jc w:val="center"/>
              <w:rPr>
                <w:sz w:val="20"/>
                <w:szCs w:val="26"/>
                <w:lang w:val="en-US"/>
              </w:rPr>
            </w:pPr>
          </w:p>
        </w:tc>
        <w:tc>
          <w:tcPr>
            <w:tcW w:w="1112" w:type="dxa"/>
            <w:shd w:val="clear" w:color="auto" w:fill="FBE4D5" w:themeFill="accent2" w:themeFillTint="33"/>
          </w:tcPr>
          <w:p w14:paraId="0F12F594" w14:textId="77777777" w:rsidR="004F6A11" w:rsidRPr="00214B64" w:rsidRDefault="004F6A11" w:rsidP="007C0992">
            <w:pPr>
              <w:pStyle w:val="ListParagraph"/>
              <w:spacing w:line="360" w:lineRule="auto"/>
              <w:ind w:left="0"/>
              <w:jc w:val="center"/>
              <w:rPr>
                <w:sz w:val="20"/>
                <w:szCs w:val="26"/>
                <w:lang w:val="en-US"/>
              </w:rPr>
            </w:pPr>
          </w:p>
        </w:tc>
        <w:tc>
          <w:tcPr>
            <w:tcW w:w="900" w:type="dxa"/>
            <w:shd w:val="clear" w:color="auto" w:fill="FBE4D5" w:themeFill="accent2" w:themeFillTint="33"/>
          </w:tcPr>
          <w:p w14:paraId="6563DD98" w14:textId="77777777" w:rsidR="004F6A11" w:rsidRPr="00214B64" w:rsidRDefault="004F6A11" w:rsidP="007C0992">
            <w:pPr>
              <w:pStyle w:val="ListParagraph"/>
              <w:spacing w:line="360" w:lineRule="auto"/>
              <w:ind w:left="0"/>
              <w:jc w:val="center"/>
              <w:rPr>
                <w:sz w:val="20"/>
                <w:szCs w:val="26"/>
                <w:lang w:val="en-US"/>
              </w:rPr>
            </w:pPr>
          </w:p>
        </w:tc>
      </w:tr>
      <w:tr w:rsidR="004F6A11" w:rsidRPr="00214B64" w14:paraId="1B9474A9" w14:textId="77777777" w:rsidTr="007C0992">
        <w:tc>
          <w:tcPr>
            <w:tcW w:w="2034" w:type="dxa"/>
            <w:vAlign w:val="center"/>
          </w:tcPr>
          <w:p w14:paraId="7C7D5054"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Distributed Generation</w:t>
            </w:r>
          </w:p>
        </w:tc>
        <w:tc>
          <w:tcPr>
            <w:tcW w:w="2416" w:type="dxa"/>
            <w:vAlign w:val="center"/>
          </w:tcPr>
          <w:p w14:paraId="6E7FAA3D" w14:textId="77777777" w:rsidR="004F6A11" w:rsidRPr="00214B64" w:rsidRDefault="004F6A11" w:rsidP="007C0992">
            <w:pPr>
              <w:pStyle w:val="ListParagraph"/>
              <w:spacing w:line="360" w:lineRule="auto"/>
              <w:ind w:left="0"/>
              <w:rPr>
                <w:sz w:val="20"/>
                <w:szCs w:val="26"/>
                <w:lang w:val="en-US"/>
              </w:rPr>
            </w:pPr>
            <w:r w:rsidRPr="00214B64">
              <w:rPr>
                <w:sz w:val="20"/>
                <w:szCs w:val="26"/>
                <w:lang w:val="en-US"/>
              </w:rPr>
              <w:t>Slightly beyond 2030 targets</w:t>
            </w:r>
          </w:p>
        </w:tc>
        <w:tc>
          <w:tcPr>
            <w:tcW w:w="806" w:type="dxa"/>
            <w:shd w:val="clear" w:color="auto" w:fill="FBE4D5" w:themeFill="accent2" w:themeFillTint="33"/>
            <w:vAlign w:val="center"/>
          </w:tcPr>
          <w:p w14:paraId="32B2CC97" w14:textId="77777777" w:rsidR="004F6A11" w:rsidRPr="00214B64" w:rsidRDefault="004F6A11" w:rsidP="007C0992">
            <w:pPr>
              <w:pStyle w:val="ListParagraph"/>
              <w:spacing w:line="360" w:lineRule="auto"/>
              <w:ind w:left="0"/>
              <w:jc w:val="center"/>
              <w:rPr>
                <w:sz w:val="20"/>
                <w:szCs w:val="26"/>
                <w:lang w:val="en-US"/>
              </w:rPr>
            </w:pPr>
          </w:p>
        </w:tc>
        <w:tc>
          <w:tcPr>
            <w:tcW w:w="805" w:type="dxa"/>
            <w:shd w:val="clear" w:color="auto" w:fill="FBE4D5" w:themeFill="accent2" w:themeFillTint="33"/>
            <w:vAlign w:val="center"/>
          </w:tcPr>
          <w:p w14:paraId="105F7C06" w14:textId="77777777" w:rsidR="004F6A11" w:rsidRPr="00214B64" w:rsidRDefault="004F6A11" w:rsidP="007C0992">
            <w:pPr>
              <w:pStyle w:val="ListParagraph"/>
              <w:spacing w:line="360" w:lineRule="auto"/>
              <w:ind w:left="0"/>
              <w:jc w:val="center"/>
              <w:rPr>
                <w:sz w:val="20"/>
                <w:szCs w:val="26"/>
                <w:lang w:val="en-US"/>
              </w:rPr>
            </w:pPr>
          </w:p>
        </w:tc>
        <w:tc>
          <w:tcPr>
            <w:tcW w:w="943" w:type="dxa"/>
            <w:shd w:val="clear" w:color="auto" w:fill="FBE4D5" w:themeFill="accent2" w:themeFillTint="33"/>
            <w:vAlign w:val="center"/>
          </w:tcPr>
          <w:p w14:paraId="3A25AA60" w14:textId="77777777" w:rsidR="004F6A11" w:rsidRPr="00214B64" w:rsidRDefault="004F6A11" w:rsidP="007C0992">
            <w:pPr>
              <w:pStyle w:val="ListParagraph"/>
              <w:spacing w:line="360" w:lineRule="auto"/>
              <w:ind w:left="0"/>
              <w:jc w:val="center"/>
              <w:rPr>
                <w:sz w:val="20"/>
                <w:szCs w:val="26"/>
                <w:lang w:val="en-US"/>
              </w:rPr>
            </w:pPr>
          </w:p>
        </w:tc>
        <w:tc>
          <w:tcPr>
            <w:tcW w:w="1112" w:type="dxa"/>
            <w:shd w:val="clear" w:color="auto" w:fill="FBE4D5" w:themeFill="accent2" w:themeFillTint="33"/>
          </w:tcPr>
          <w:p w14:paraId="5206078E" w14:textId="77777777" w:rsidR="004F6A11" w:rsidRPr="00214B64" w:rsidRDefault="004F6A11" w:rsidP="007C0992">
            <w:pPr>
              <w:pStyle w:val="ListParagraph"/>
              <w:spacing w:line="360" w:lineRule="auto"/>
              <w:ind w:left="0"/>
              <w:jc w:val="center"/>
              <w:rPr>
                <w:sz w:val="20"/>
                <w:szCs w:val="26"/>
                <w:lang w:val="en-US"/>
              </w:rPr>
            </w:pPr>
          </w:p>
        </w:tc>
        <w:tc>
          <w:tcPr>
            <w:tcW w:w="900" w:type="dxa"/>
            <w:shd w:val="clear" w:color="auto" w:fill="FBE4D5" w:themeFill="accent2" w:themeFillTint="33"/>
          </w:tcPr>
          <w:p w14:paraId="4C5CB4E4" w14:textId="77777777" w:rsidR="004F6A11" w:rsidRPr="00214B64" w:rsidRDefault="004F6A11" w:rsidP="007C0992">
            <w:pPr>
              <w:pStyle w:val="ListParagraph"/>
              <w:spacing w:line="360" w:lineRule="auto"/>
              <w:ind w:left="0"/>
              <w:jc w:val="center"/>
              <w:rPr>
                <w:sz w:val="20"/>
                <w:szCs w:val="26"/>
                <w:lang w:val="en-US"/>
              </w:rPr>
            </w:pPr>
          </w:p>
        </w:tc>
      </w:tr>
    </w:tbl>
    <w:p w14:paraId="294C251A" w14:textId="3AED58EA" w:rsidR="004F6A11" w:rsidRDefault="007C0992" w:rsidP="00C3680B">
      <w:pPr>
        <w:pStyle w:val="ListParagraph"/>
        <w:numPr>
          <w:ilvl w:val="0"/>
          <w:numId w:val="20"/>
        </w:numPr>
        <w:jc w:val="both"/>
        <w:rPr>
          <w:sz w:val="24"/>
          <w:szCs w:val="26"/>
          <w:lang w:val="en-US"/>
        </w:rPr>
      </w:pPr>
      <w:r w:rsidRPr="007C0992">
        <w:rPr>
          <w:sz w:val="24"/>
          <w:szCs w:val="26"/>
          <w:lang w:val="en-US"/>
        </w:rPr>
        <w:t xml:space="preserve">mention if the data </w:t>
      </w:r>
      <w:r>
        <w:rPr>
          <w:sz w:val="24"/>
          <w:szCs w:val="26"/>
          <w:lang w:val="en-US"/>
        </w:rPr>
        <w:t xml:space="preserve">you enter below is </w:t>
      </w:r>
      <w:r w:rsidRPr="007C0992">
        <w:rPr>
          <w:sz w:val="24"/>
          <w:szCs w:val="26"/>
          <w:lang w:val="en-US"/>
        </w:rPr>
        <w:t>for EU</w:t>
      </w:r>
      <w:r>
        <w:rPr>
          <w:sz w:val="24"/>
          <w:szCs w:val="26"/>
          <w:lang w:val="en-US"/>
        </w:rPr>
        <w:t>/Europe</w:t>
      </w:r>
      <w:r w:rsidRPr="007C0992">
        <w:rPr>
          <w:sz w:val="24"/>
          <w:szCs w:val="26"/>
          <w:lang w:val="en-US"/>
        </w:rPr>
        <w:t xml:space="preserve"> or for a specific country (</w:t>
      </w:r>
      <w:r>
        <w:rPr>
          <w:sz w:val="24"/>
          <w:szCs w:val="26"/>
          <w:lang w:val="en-US"/>
        </w:rPr>
        <w:t xml:space="preserve">if so </w:t>
      </w:r>
      <w:r w:rsidRPr="007C0992">
        <w:rPr>
          <w:sz w:val="24"/>
          <w:szCs w:val="26"/>
          <w:lang w:val="en-US"/>
        </w:rPr>
        <w:t>name the country</w:t>
      </w:r>
      <w:r>
        <w:rPr>
          <w:rStyle w:val="FootnoteReference"/>
          <w:sz w:val="24"/>
          <w:szCs w:val="26"/>
          <w:lang w:val="en-US"/>
        </w:rPr>
        <w:footnoteReference w:id="1"/>
      </w:r>
      <w:r w:rsidRPr="007C0992">
        <w:rPr>
          <w:sz w:val="24"/>
          <w:szCs w:val="26"/>
          <w:lang w:val="en-US"/>
        </w:rPr>
        <w:t>)</w:t>
      </w:r>
    </w:p>
    <w:p w14:paraId="7EE7545F" w14:textId="77777777" w:rsidR="007C0992" w:rsidRDefault="007C0992" w:rsidP="007C0992">
      <w:pPr>
        <w:pStyle w:val="ListParagraph"/>
        <w:spacing w:line="360" w:lineRule="auto"/>
        <w:ind w:left="720"/>
        <w:jc w:val="both"/>
        <w:rPr>
          <w:sz w:val="24"/>
          <w:szCs w:val="26"/>
          <w:lang w:val="en-US"/>
        </w:rPr>
      </w:pPr>
    </w:p>
    <w:p w14:paraId="29034E80" w14:textId="77777777" w:rsidR="007C0992" w:rsidRPr="00365AA2" w:rsidRDefault="007C0992" w:rsidP="004F6A11">
      <w:pPr>
        <w:spacing w:after="0" w:line="360" w:lineRule="auto"/>
        <w:jc w:val="both"/>
        <w:rPr>
          <w:sz w:val="24"/>
          <w:szCs w:val="26"/>
          <w:lang w:val="en-US"/>
        </w:rPr>
      </w:pPr>
    </w:p>
    <w:p w14:paraId="4118A923" w14:textId="51F26399" w:rsidR="004F6A11" w:rsidRPr="007C0992" w:rsidRDefault="004F6A11" w:rsidP="004F6A11">
      <w:pPr>
        <w:pStyle w:val="E2Level"/>
        <w:rPr>
          <w:b/>
          <w:lang w:val="en-US"/>
        </w:rPr>
      </w:pPr>
      <w:bookmarkStart w:id="2" w:name="_Toc462067539"/>
      <w:r w:rsidRPr="007C0992">
        <w:rPr>
          <w:b/>
          <w:u w:val="single"/>
          <w:lang w:val="en-US"/>
        </w:rPr>
        <w:t>gas consumption</w:t>
      </w:r>
      <w:bookmarkEnd w:id="2"/>
    </w:p>
    <w:p w14:paraId="2A7BFF62" w14:textId="686B5CD0" w:rsidR="004F6A11" w:rsidRPr="00CB54E8" w:rsidRDefault="004F6A11" w:rsidP="004F6A11">
      <w:pPr>
        <w:rPr>
          <w:lang w:val="en-US"/>
        </w:rPr>
      </w:pPr>
      <w:r>
        <w:rPr>
          <w:lang w:val="en-US"/>
        </w:rPr>
        <w:t>D</w:t>
      </w:r>
      <w:r w:rsidRPr="00CB54E8">
        <w:rPr>
          <w:lang w:val="en-US"/>
        </w:rPr>
        <w:t xml:space="preserve">efine the share (or range) of RES </w:t>
      </w:r>
      <w:r>
        <w:rPr>
          <w:lang w:val="en-US"/>
        </w:rPr>
        <w:t xml:space="preserve">gas </w:t>
      </w:r>
      <w:r w:rsidRPr="00CB54E8">
        <w:rPr>
          <w:lang w:val="en-US"/>
        </w:rPr>
        <w:t xml:space="preserve">penetration in the </w:t>
      </w:r>
      <w:r w:rsidRPr="00310307">
        <w:rPr>
          <w:lang w:val="en-US"/>
        </w:rPr>
        <w:t>gas consumption</w:t>
      </w:r>
      <w:r w:rsidRPr="00CB54E8">
        <w:rPr>
          <w:lang w:val="en-US"/>
        </w:rPr>
        <w:t xml:space="preserve"> (such as </w:t>
      </w:r>
      <w:r w:rsidR="00310307" w:rsidRPr="00CB54E8">
        <w:rPr>
          <w:lang w:val="en-US"/>
        </w:rPr>
        <w:t>bio methane</w:t>
      </w:r>
      <w:r w:rsidRPr="00CB54E8">
        <w:rPr>
          <w:lang w:val="en-US"/>
        </w:rPr>
        <w:t>) at EU and</w:t>
      </w:r>
      <w:r>
        <w:rPr>
          <w:lang w:val="en-US"/>
        </w:rPr>
        <w:t>/or at</w:t>
      </w:r>
      <w:r w:rsidRPr="00CB54E8">
        <w:rPr>
          <w:lang w:val="en-US"/>
        </w:rPr>
        <w:t xml:space="preserve"> Country level</w:t>
      </w:r>
    </w:p>
    <w:p w14:paraId="211F6EDD" w14:textId="77777777" w:rsidR="007C0992" w:rsidRDefault="007C0992" w:rsidP="00C3680B">
      <w:pPr>
        <w:pStyle w:val="ListParagraph"/>
        <w:numPr>
          <w:ilvl w:val="0"/>
          <w:numId w:val="20"/>
        </w:numPr>
        <w:jc w:val="both"/>
        <w:rPr>
          <w:sz w:val="24"/>
          <w:szCs w:val="26"/>
          <w:lang w:val="en-US"/>
        </w:rPr>
      </w:pPr>
      <w:r w:rsidRPr="007C0992">
        <w:rPr>
          <w:sz w:val="24"/>
          <w:szCs w:val="26"/>
          <w:lang w:val="en-US"/>
        </w:rPr>
        <w:t xml:space="preserve">mention if the data </w:t>
      </w:r>
      <w:r>
        <w:rPr>
          <w:sz w:val="24"/>
          <w:szCs w:val="26"/>
          <w:lang w:val="en-US"/>
        </w:rPr>
        <w:t xml:space="preserve">you enter below is </w:t>
      </w:r>
      <w:r w:rsidRPr="007C0992">
        <w:rPr>
          <w:sz w:val="24"/>
          <w:szCs w:val="26"/>
          <w:lang w:val="en-US"/>
        </w:rPr>
        <w:t>for EU</w:t>
      </w:r>
      <w:r>
        <w:rPr>
          <w:sz w:val="24"/>
          <w:szCs w:val="26"/>
          <w:lang w:val="en-US"/>
        </w:rPr>
        <w:t>/Europe</w:t>
      </w:r>
      <w:r w:rsidRPr="007C0992">
        <w:rPr>
          <w:sz w:val="24"/>
          <w:szCs w:val="26"/>
          <w:lang w:val="en-US"/>
        </w:rPr>
        <w:t xml:space="preserve"> or for a specific country (</w:t>
      </w:r>
      <w:r>
        <w:rPr>
          <w:sz w:val="24"/>
          <w:szCs w:val="26"/>
          <w:lang w:val="en-US"/>
        </w:rPr>
        <w:t xml:space="preserve">if so </w:t>
      </w:r>
      <w:r w:rsidRPr="007C0992">
        <w:rPr>
          <w:sz w:val="24"/>
          <w:szCs w:val="26"/>
          <w:lang w:val="en-US"/>
        </w:rPr>
        <w:t>name the country</w:t>
      </w:r>
      <w:r>
        <w:rPr>
          <w:rStyle w:val="FootnoteReference"/>
          <w:sz w:val="24"/>
          <w:szCs w:val="26"/>
          <w:lang w:val="en-US"/>
        </w:rPr>
        <w:footnoteReference w:id="2"/>
      </w:r>
      <w:r w:rsidRPr="007C0992">
        <w:rPr>
          <w:sz w:val="24"/>
          <w:szCs w:val="26"/>
          <w:lang w:val="en-US"/>
        </w:rPr>
        <w:t>)</w:t>
      </w:r>
    </w:p>
    <w:tbl>
      <w:tblPr>
        <w:tblStyle w:val="TableGrid"/>
        <w:tblW w:w="0" w:type="auto"/>
        <w:tblInd w:w="-5" w:type="dxa"/>
        <w:tblLook w:val="04A0" w:firstRow="1" w:lastRow="0" w:firstColumn="1" w:lastColumn="0" w:noHBand="0" w:noVBand="1"/>
      </w:tblPr>
      <w:tblGrid>
        <w:gridCol w:w="1985"/>
        <w:gridCol w:w="2335"/>
        <w:gridCol w:w="1890"/>
        <w:gridCol w:w="1530"/>
        <w:gridCol w:w="1281"/>
      </w:tblGrid>
      <w:tr w:rsidR="004F6A11" w:rsidRPr="00214B64" w14:paraId="7BBDD9B1" w14:textId="77777777" w:rsidTr="007C0992">
        <w:tc>
          <w:tcPr>
            <w:tcW w:w="1985" w:type="dxa"/>
            <w:vAlign w:val="center"/>
          </w:tcPr>
          <w:p w14:paraId="31C24058" w14:textId="77777777" w:rsidR="004F6A11" w:rsidRPr="00214B64" w:rsidRDefault="004F6A11" w:rsidP="000873E1">
            <w:pPr>
              <w:pStyle w:val="ListParagraph"/>
              <w:spacing w:line="360" w:lineRule="auto"/>
              <w:ind w:left="0"/>
              <w:rPr>
                <w:b/>
                <w:sz w:val="20"/>
                <w:szCs w:val="26"/>
                <w:lang w:val="en-US"/>
              </w:rPr>
            </w:pPr>
            <w:r>
              <w:rPr>
                <w:b/>
                <w:sz w:val="20"/>
                <w:szCs w:val="26"/>
                <w:lang w:val="en-US"/>
              </w:rPr>
              <w:t>S</w:t>
            </w:r>
            <w:r w:rsidRPr="00214B64">
              <w:rPr>
                <w:b/>
                <w:sz w:val="20"/>
                <w:szCs w:val="26"/>
                <w:lang w:val="en-US"/>
              </w:rPr>
              <w:t>cenario storylines</w:t>
            </w:r>
          </w:p>
        </w:tc>
        <w:tc>
          <w:tcPr>
            <w:tcW w:w="2335" w:type="dxa"/>
            <w:vAlign w:val="center"/>
          </w:tcPr>
          <w:p w14:paraId="042B49D0" w14:textId="77777777" w:rsidR="004F6A11" w:rsidRPr="00214B64" w:rsidRDefault="004F6A11" w:rsidP="000873E1">
            <w:pPr>
              <w:pStyle w:val="ListParagraph"/>
              <w:spacing w:line="360" w:lineRule="auto"/>
              <w:ind w:left="0"/>
              <w:rPr>
                <w:b/>
                <w:sz w:val="20"/>
                <w:szCs w:val="26"/>
                <w:lang w:val="en-US"/>
              </w:rPr>
            </w:pPr>
            <w:r w:rsidRPr="00214B64">
              <w:rPr>
                <w:b/>
                <w:sz w:val="20"/>
                <w:szCs w:val="26"/>
                <w:lang w:val="en-US"/>
              </w:rPr>
              <w:t>2030 targets</w:t>
            </w:r>
          </w:p>
        </w:tc>
        <w:tc>
          <w:tcPr>
            <w:tcW w:w="1890" w:type="dxa"/>
            <w:shd w:val="clear" w:color="auto" w:fill="FBE4D5" w:themeFill="accent2" w:themeFillTint="33"/>
            <w:vAlign w:val="bottom"/>
          </w:tcPr>
          <w:p w14:paraId="0BBB5BE0" w14:textId="77777777" w:rsidR="004F6A11" w:rsidRPr="00214B64" w:rsidRDefault="004F6A11" w:rsidP="000873E1">
            <w:pPr>
              <w:pStyle w:val="ListParagraph"/>
              <w:spacing w:line="360" w:lineRule="auto"/>
              <w:ind w:left="0"/>
              <w:jc w:val="center"/>
              <w:rPr>
                <w:b/>
                <w:sz w:val="20"/>
                <w:szCs w:val="26"/>
                <w:lang w:val="en-US"/>
              </w:rPr>
            </w:pPr>
            <w:r w:rsidRPr="00214B64">
              <w:rPr>
                <w:b/>
                <w:sz w:val="20"/>
                <w:szCs w:val="26"/>
                <w:lang w:val="en-US"/>
              </w:rPr>
              <w:t>Share/range of RES in gas generation</w:t>
            </w:r>
          </w:p>
        </w:tc>
        <w:tc>
          <w:tcPr>
            <w:tcW w:w="1530" w:type="dxa"/>
            <w:shd w:val="clear" w:color="auto" w:fill="FBE4D5" w:themeFill="accent2" w:themeFillTint="33"/>
            <w:vAlign w:val="center"/>
          </w:tcPr>
          <w:p w14:paraId="2DC05367"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1281" w:type="dxa"/>
            <w:shd w:val="clear" w:color="auto" w:fill="FBE4D5" w:themeFill="accent2" w:themeFillTint="33"/>
            <w:vAlign w:val="center"/>
          </w:tcPr>
          <w:p w14:paraId="464C64A5"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214B64" w14:paraId="029DBC7B" w14:textId="77777777" w:rsidTr="007C0992">
        <w:tc>
          <w:tcPr>
            <w:tcW w:w="1985" w:type="dxa"/>
          </w:tcPr>
          <w:p w14:paraId="3D554DA4"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Sustainable Transition</w:t>
            </w:r>
          </w:p>
        </w:tc>
        <w:tc>
          <w:tcPr>
            <w:tcW w:w="2335" w:type="dxa"/>
          </w:tcPr>
          <w:p w14:paraId="0C906D9D"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On track with 2030 targets</w:t>
            </w:r>
          </w:p>
        </w:tc>
        <w:tc>
          <w:tcPr>
            <w:tcW w:w="1890" w:type="dxa"/>
            <w:shd w:val="clear" w:color="auto" w:fill="FBE4D5" w:themeFill="accent2" w:themeFillTint="33"/>
          </w:tcPr>
          <w:p w14:paraId="1BC9DC21"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2A0EAB64"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0FD1E729"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09682C4F" w14:textId="77777777" w:rsidTr="007C0992">
        <w:tc>
          <w:tcPr>
            <w:tcW w:w="1985" w:type="dxa"/>
          </w:tcPr>
          <w:p w14:paraId="78547114"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Global Climate Action</w:t>
            </w:r>
          </w:p>
        </w:tc>
        <w:tc>
          <w:tcPr>
            <w:tcW w:w="2335" w:type="dxa"/>
          </w:tcPr>
          <w:p w14:paraId="5A830786"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Beyond 2030 targets</w:t>
            </w:r>
          </w:p>
        </w:tc>
        <w:tc>
          <w:tcPr>
            <w:tcW w:w="1890" w:type="dxa"/>
            <w:shd w:val="clear" w:color="auto" w:fill="FBE4D5" w:themeFill="accent2" w:themeFillTint="33"/>
          </w:tcPr>
          <w:p w14:paraId="6FC488CD"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61C11A9B"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48268925"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0BF7AD31" w14:textId="77777777" w:rsidTr="007C0992">
        <w:tc>
          <w:tcPr>
            <w:tcW w:w="1985" w:type="dxa"/>
          </w:tcPr>
          <w:p w14:paraId="7C787A55"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Distributed Generation</w:t>
            </w:r>
          </w:p>
        </w:tc>
        <w:tc>
          <w:tcPr>
            <w:tcW w:w="2335" w:type="dxa"/>
          </w:tcPr>
          <w:p w14:paraId="34FA1274"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Slightly beyond 2030 targets</w:t>
            </w:r>
          </w:p>
        </w:tc>
        <w:tc>
          <w:tcPr>
            <w:tcW w:w="1890" w:type="dxa"/>
            <w:shd w:val="clear" w:color="auto" w:fill="FBE4D5" w:themeFill="accent2" w:themeFillTint="33"/>
          </w:tcPr>
          <w:p w14:paraId="78A2C47A"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17588272"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39910849" w14:textId="77777777" w:rsidR="004F6A11" w:rsidRPr="00214B64" w:rsidRDefault="004F6A11" w:rsidP="000873E1">
            <w:pPr>
              <w:pStyle w:val="ListParagraph"/>
              <w:spacing w:line="360" w:lineRule="auto"/>
              <w:ind w:left="0"/>
              <w:jc w:val="center"/>
              <w:rPr>
                <w:sz w:val="20"/>
                <w:szCs w:val="26"/>
                <w:lang w:val="en-US"/>
              </w:rPr>
            </w:pPr>
          </w:p>
        </w:tc>
      </w:tr>
    </w:tbl>
    <w:p w14:paraId="234A2FDA" w14:textId="77777777" w:rsidR="00C3680B" w:rsidRDefault="00C3680B" w:rsidP="007C0992">
      <w:pPr>
        <w:spacing w:line="360" w:lineRule="auto"/>
        <w:rPr>
          <w:sz w:val="24"/>
          <w:szCs w:val="26"/>
          <w:lang w:val="en-US"/>
        </w:rPr>
      </w:pPr>
    </w:p>
    <w:p w14:paraId="6A2A76D5" w14:textId="77777777" w:rsidR="00DA22EE" w:rsidRDefault="00DA22EE" w:rsidP="007C0992">
      <w:pPr>
        <w:spacing w:line="360" w:lineRule="auto"/>
        <w:rPr>
          <w:sz w:val="24"/>
          <w:szCs w:val="26"/>
          <w:lang w:val="en-US"/>
        </w:rPr>
      </w:pPr>
    </w:p>
    <w:p w14:paraId="7A1DCA54" w14:textId="77777777" w:rsidR="00DA22EE" w:rsidRDefault="00DA22EE" w:rsidP="007C0992">
      <w:pPr>
        <w:spacing w:line="360" w:lineRule="auto"/>
        <w:rPr>
          <w:sz w:val="24"/>
          <w:szCs w:val="26"/>
          <w:lang w:val="en-US"/>
        </w:rPr>
      </w:pPr>
    </w:p>
    <w:p w14:paraId="63E7E981" w14:textId="77777777" w:rsidR="00DA22EE" w:rsidRDefault="00DA22EE" w:rsidP="007C0992">
      <w:pPr>
        <w:spacing w:line="360" w:lineRule="auto"/>
        <w:rPr>
          <w:sz w:val="24"/>
          <w:szCs w:val="26"/>
          <w:lang w:val="en-US"/>
        </w:rPr>
      </w:pPr>
    </w:p>
    <w:p w14:paraId="52F5F6C5" w14:textId="77777777" w:rsidR="00DA22EE" w:rsidRDefault="00DA22EE" w:rsidP="007C0992">
      <w:pPr>
        <w:spacing w:line="360" w:lineRule="auto"/>
        <w:rPr>
          <w:sz w:val="24"/>
          <w:szCs w:val="26"/>
          <w:lang w:val="en-US"/>
        </w:rPr>
      </w:pPr>
    </w:p>
    <w:p w14:paraId="4108B58A" w14:textId="77777777" w:rsidR="00DA22EE" w:rsidRDefault="00DA22EE" w:rsidP="007C0992">
      <w:pPr>
        <w:spacing w:line="360" w:lineRule="auto"/>
        <w:rPr>
          <w:sz w:val="24"/>
          <w:szCs w:val="26"/>
          <w:lang w:val="en-US"/>
        </w:rPr>
      </w:pPr>
    </w:p>
    <w:p w14:paraId="06293E09" w14:textId="77777777" w:rsidR="00DA22EE" w:rsidRDefault="00DA22EE" w:rsidP="007C0992">
      <w:pPr>
        <w:spacing w:line="360" w:lineRule="auto"/>
        <w:rPr>
          <w:sz w:val="24"/>
          <w:szCs w:val="26"/>
          <w:lang w:val="en-US"/>
        </w:rPr>
      </w:pPr>
    </w:p>
    <w:p w14:paraId="773D9D02" w14:textId="77777777" w:rsidR="00DA22EE" w:rsidRDefault="00DA22EE" w:rsidP="007C0992">
      <w:pPr>
        <w:spacing w:line="360" w:lineRule="auto"/>
        <w:rPr>
          <w:sz w:val="24"/>
          <w:szCs w:val="26"/>
          <w:lang w:val="en-US"/>
        </w:rPr>
      </w:pPr>
    </w:p>
    <w:p w14:paraId="11BD4958" w14:textId="77777777" w:rsidR="00DA22EE" w:rsidRDefault="00DA22EE" w:rsidP="007C0992">
      <w:pPr>
        <w:spacing w:line="360" w:lineRule="auto"/>
        <w:rPr>
          <w:sz w:val="24"/>
          <w:szCs w:val="26"/>
          <w:lang w:val="en-US"/>
        </w:rPr>
      </w:pPr>
    </w:p>
    <w:p w14:paraId="25B372F0" w14:textId="77777777" w:rsidR="00DA22EE" w:rsidRDefault="00DA22EE" w:rsidP="007C0992">
      <w:pPr>
        <w:spacing w:line="360" w:lineRule="auto"/>
        <w:rPr>
          <w:sz w:val="24"/>
          <w:szCs w:val="26"/>
          <w:lang w:val="en-US"/>
        </w:rPr>
      </w:pPr>
    </w:p>
    <w:p w14:paraId="595DA113" w14:textId="77777777" w:rsidR="00DA22EE" w:rsidRDefault="00DA22EE" w:rsidP="007C0992">
      <w:pPr>
        <w:spacing w:line="360" w:lineRule="auto"/>
        <w:rPr>
          <w:sz w:val="24"/>
          <w:szCs w:val="26"/>
          <w:lang w:val="en-US"/>
        </w:rPr>
      </w:pPr>
    </w:p>
    <w:p w14:paraId="143A32AF" w14:textId="77777777" w:rsidR="00DA22EE" w:rsidRPr="007C0992" w:rsidRDefault="00DA22EE" w:rsidP="007C0992">
      <w:pPr>
        <w:spacing w:line="360" w:lineRule="auto"/>
        <w:rPr>
          <w:sz w:val="24"/>
          <w:szCs w:val="26"/>
          <w:lang w:val="en-US"/>
        </w:rPr>
      </w:pPr>
    </w:p>
    <w:p w14:paraId="089C93CD" w14:textId="769FAB4E" w:rsidR="004F6A11" w:rsidRDefault="004F6A11" w:rsidP="004F6A11">
      <w:pPr>
        <w:pStyle w:val="E1Level"/>
        <w:rPr>
          <w:lang w:val="en-US"/>
        </w:rPr>
      </w:pPr>
      <w:bookmarkStart w:id="3" w:name="_Toc462067540"/>
      <w:r w:rsidRPr="00E728C8">
        <w:rPr>
          <w:u w:val="single"/>
          <w:lang w:val="en-US"/>
        </w:rPr>
        <w:t>NUCLEAR</w:t>
      </w:r>
      <w:bookmarkEnd w:id="3"/>
    </w:p>
    <w:p w14:paraId="3FA6F8A7" w14:textId="79DEE261" w:rsidR="004F6A11" w:rsidRDefault="004F6A11" w:rsidP="004F6A11">
      <w:pPr>
        <w:rPr>
          <w:lang w:val="en-US"/>
        </w:rPr>
      </w:pPr>
      <w:r>
        <w:rPr>
          <w:lang w:val="en-US"/>
        </w:rPr>
        <w:t>E</w:t>
      </w:r>
      <w:r w:rsidRPr="00E728C8">
        <w:rPr>
          <w:lang w:val="en-US"/>
        </w:rPr>
        <w:t xml:space="preserve">xcept for the Global Climate Action </w:t>
      </w:r>
      <w:r>
        <w:rPr>
          <w:lang w:val="en-US"/>
        </w:rPr>
        <w:t xml:space="preserve">scenario which is </w:t>
      </w:r>
      <w:r w:rsidRPr="00E728C8">
        <w:rPr>
          <w:lang w:val="en-US"/>
        </w:rPr>
        <w:t>characterized by a technology-neutral framework, the Sustainable Transition and the Distributed Generation scenarios consider a reduction in nuclear generation and capacity at EU level in 2030 and 2040. In line with those storylines, please specify the expected level of nuclear generation and c</w:t>
      </w:r>
      <w:r>
        <w:rPr>
          <w:lang w:val="en-US"/>
        </w:rPr>
        <w:t>apacity in EU and in your C</w:t>
      </w:r>
      <w:r w:rsidRPr="00E728C8">
        <w:rPr>
          <w:lang w:val="en-US"/>
        </w:rPr>
        <w:t xml:space="preserve">ountry. </w:t>
      </w:r>
    </w:p>
    <w:p w14:paraId="039DF969" w14:textId="77777777" w:rsidR="004F6A11" w:rsidRPr="00E728C8" w:rsidRDefault="004F6A11" w:rsidP="004F6A11">
      <w:pPr>
        <w:spacing w:after="0" w:line="276" w:lineRule="auto"/>
        <w:jc w:val="both"/>
        <w:rPr>
          <w:sz w:val="24"/>
          <w:szCs w:val="26"/>
          <w:lang w:val="en-US"/>
        </w:rPr>
      </w:pPr>
    </w:p>
    <w:p w14:paraId="6C6492A0" w14:textId="1A4EEDCD" w:rsidR="007C0992" w:rsidRDefault="007C0992" w:rsidP="00C3680B">
      <w:pPr>
        <w:pStyle w:val="ListParagraph"/>
        <w:numPr>
          <w:ilvl w:val="0"/>
          <w:numId w:val="20"/>
        </w:numPr>
        <w:jc w:val="both"/>
        <w:rPr>
          <w:sz w:val="24"/>
          <w:szCs w:val="26"/>
          <w:lang w:val="en-US"/>
        </w:rPr>
      </w:pPr>
      <w:r w:rsidRPr="007C0992">
        <w:rPr>
          <w:sz w:val="24"/>
          <w:szCs w:val="26"/>
          <w:lang w:val="en-US"/>
        </w:rPr>
        <w:t xml:space="preserve">mention if the data </w:t>
      </w:r>
      <w:r>
        <w:rPr>
          <w:sz w:val="24"/>
          <w:szCs w:val="26"/>
          <w:lang w:val="en-US"/>
        </w:rPr>
        <w:t xml:space="preserve">you enter below is </w:t>
      </w:r>
      <w:r w:rsidRPr="007C0992">
        <w:rPr>
          <w:sz w:val="24"/>
          <w:szCs w:val="26"/>
          <w:lang w:val="en-US"/>
        </w:rPr>
        <w:t>for EU</w:t>
      </w:r>
      <w:r>
        <w:rPr>
          <w:sz w:val="24"/>
          <w:szCs w:val="26"/>
          <w:lang w:val="en-US"/>
        </w:rPr>
        <w:t>/Europe</w:t>
      </w:r>
      <w:r w:rsidRPr="007C0992">
        <w:rPr>
          <w:sz w:val="24"/>
          <w:szCs w:val="26"/>
          <w:lang w:val="en-US"/>
        </w:rPr>
        <w:t xml:space="preserve"> or for a specific country (</w:t>
      </w:r>
      <w:r>
        <w:rPr>
          <w:sz w:val="24"/>
          <w:szCs w:val="26"/>
          <w:lang w:val="en-US"/>
        </w:rPr>
        <w:t xml:space="preserve">if so </w:t>
      </w:r>
      <w:r w:rsidRPr="007C0992">
        <w:rPr>
          <w:sz w:val="24"/>
          <w:szCs w:val="26"/>
          <w:lang w:val="en-US"/>
        </w:rPr>
        <w:t>name the country</w:t>
      </w:r>
      <w:r>
        <w:rPr>
          <w:rStyle w:val="FootnoteReference"/>
          <w:sz w:val="24"/>
          <w:szCs w:val="26"/>
          <w:lang w:val="en-US"/>
        </w:rPr>
        <w:t>2</w:t>
      </w:r>
      <w:r w:rsidRPr="007C0992">
        <w:rPr>
          <w:sz w:val="24"/>
          <w:szCs w:val="26"/>
          <w:lang w:val="en-US"/>
        </w:rPr>
        <w:t>)</w:t>
      </w:r>
    </w:p>
    <w:tbl>
      <w:tblPr>
        <w:tblStyle w:val="TableGrid"/>
        <w:tblW w:w="0" w:type="auto"/>
        <w:tblInd w:w="-5" w:type="dxa"/>
        <w:tblLook w:val="04A0" w:firstRow="1" w:lastRow="0" w:firstColumn="1" w:lastColumn="0" w:noHBand="0" w:noVBand="1"/>
      </w:tblPr>
      <w:tblGrid>
        <w:gridCol w:w="1842"/>
        <w:gridCol w:w="2478"/>
        <w:gridCol w:w="1890"/>
        <w:gridCol w:w="1530"/>
        <w:gridCol w:w="1281"/>
      </w:tblGrid>
      <w:tr w:rsidR="004F6A11" w:rsidRPr="00214B64" w14:paraId="222B578A" w14:textId="77777777" w:rsidTr="000873E1">
        <w:tc>
          <w:tcPr>
            <w:tcW w:w="1842" w:type="dxa"/>
            <w:vAlign w:val="center"/>
          </w:tcPr>
          <w:p w14:paraId="6B9F9BA1" w14:textId="77777777" w:rsidR="004F6A11" w:rsidRPr="00214B64" w:rsidRDefault="004F6A11" w:rsidP="000873E1">
            <w:pPr>
              <w:pStyle w:val="ListParagraph"/>
              <w:spacing w:line="360" w:lineRule="auto"/>
              <w:ind w:left="0"/>
              <w:rPr>
                <w:b/>
                <w:sz w:val="20"/>
                <w:szCs w:val="26"/>
                <w:lang w:val="en-US"/>
              </w:rPr>
            </w:pPr>
            <w:r>
              <w:rPr>
                <w:b/>
                <w:sz w:val="20"/>
                <w:szCs w:val="26"/>
                <w:lang w:val="en-US"/>
              </w:rPr>
              <w:t>S</w:t>
            </w:r>
            <w:r w:rsidRPr="00214B64">
              <w:rPr>
                <w:b/>
                <w:sz w:val="20"/>
                <w:szCs w:val="26"/>
                <w:lang w:val="en-US"/>
              </w:rPr>
              <w:t>cenario storylines</w:t>
            </w:r>
          </w:p>
        </w:tc>
        <w:tc>
          <w:tcPr>
            <w:tcW w:w="2478" w:type="dxa"/>
            <w:vAlign w:val="center"/>
          </w:tcPr>
          <w:p w14:paraId="65226892" w14:textId="77777777" w:rsidR="004F6A11" w:rsidRPr="00214B64" w:rsidRDefault="004F6A11" w:rsidP="000873E1">
            <w:pPr>
              <w:pStyle w:val="ListParagraph"/>
              <w:spacing w:line="360" w:lineRule="auto"/>
              <w:ind w:left="0"/>
              <w:rPr>
                <w:b/>
                <w:sz w:val="20"/>
                <w:szCs w:val="26"/>
                <w:lang w:val="en-US"/>
              </w:rPr>
            </w:pPr>
            <w:r>
              <w:rPr>
                <w:b/>
                <w:sz w:val="20"/>
                <w:szCs w:val="26"/>
                <w:lang w:val="en-US"/>
              </w:rPr>
              <w:t>Nuclear generation</w:t>
            </w:r>
          </w:p>
        </w:tc>
        <w:tc>
          <w:tcPr>
            <w:tcW w:w="1890" w:type="dxa"/>
            <w:shd w:val="clear" w:color="auto" w:fill="FBE4D5" w:themeFill="accent2" w:themeFillTint="33"/>
            <w:vAlign w:val="bottom"/>
          </w:tcPr>
          <w:p w14:paraId="74129741" w14:textId="77777777" w:rsidR="004F6A11" w:rsidRDefault="004F6A11" w:rsidP="000873E1">
            <w:pPr>
              <w:pStyle w:val="ListParagraph"/>
              <w:spacing w:line="360" w:lineRule="auto"/>
              <w:ind w:left="0"/>
              <w:jc w:val="center"/>
              <w:rPr>
                <w:b/>
                <w:sz w:val="20"/>
                <w:szCs w:val="26"/>
                <w:lang w:val="en-US"/>
              </w:rPr>
            </w:pPr>
            <w:r w:rsidRPr="00214B64">
              <w:rPr>
                <w:b/>
                <w:sz w:val="20"/>
                <w:szCs w:val="26"/>
                <w:lang w:val="en-US"/>
              </w:rPr>
              <w:t>Share</w:t>
            </w:r>
            <w:r>
              <w:rPr>
                <w:b/>
                <w:sz w:val="20"/>
                <w:szCs w:val="26"/>
                <w:lang w:val="en-US"/>
              </w:rPr>
              <w:t xml:space="preserve"> of nuclear in the electricity generation mix</w:t>
            </w:r>
          </w:p>
          <w:p w14:paraId="0841A03D"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w:t>
            </w:r>
          </w:p>
        </w:tc>
        <w:tc>
          <w:tcPr>
            <w:tcW w:w="1530" w:type="dxa"/>
            <w:shd w:val="clear" w:color="auto" w:fill="FBE4D5" w:themeFill="accent2" w:themeFillTint="33"/>
            <w:vAlign w:val="center"/>
          </w:tcPr>
          <w:p w14:paraId="58ACEEF1"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1281" w:type="dxa"/>
            <w:shd w:val="clear" w:color="auto" w:fill="FBE4D5" w:themeFill="accent2" w:themeFillTint="33"/>
            <w:vAlign w:val="center"/>
          </w:tcPr>
          <w:p w14:paraId="7D5788E3"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214B64" w14:paraId="36BD2C4C" w14:textId="77777777" w:rsidTr="000873E1">
        <w:tc>
          <w:tcPr>
            <w:tcW w:w="1842" w:type="dxa"/>
          </w:tcPr>
          <w:p w14:paraId="73CA1256"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Sustainable Transition</w:t>
            </w:r>
          </w:p>
        </w:tc>
        <w:tc>
          <w:tcPr>
            <w:tcW w:w="2478" w:type="dxa"/>
            <w:vAlign w:val="center"/>
          </w:tcPr>
          <w:p w14:paraId="2A2E58D7" w14:textId="77777777" w:rsidR="004F6A11" w:rsidRPr="00214B64" w:rsidRDefault="004F6A11" w:rsidP="000873E1">
            <w:pPr>
              <w:pStyle w:val="ListParagraph"/>
              <w:spacing w:line="360" w:lineRule="auto"/>
              <w:ind w:left="0"/>
              <w:rPr>
                <w:sz w:val="20"/>
                <w:szCs w:val="26"/>
                <w:lang w:val="en-US"/>
              </w:rPr>
            </w:pPr>
            <w:r>
              <w:rPr>
                <w:sz w:val="20"/>
                <w:szCs w:val="26"/>
                <w:lang w:val="en-US"/>
              </w:rPr>
              <w:t>Reduction</w:t>
            </w:r>
          </w:p>
        </w:tc>
        <w:tc>
          <w:tcPr>
            <w:tcW w:w="1890" w:type="dxa"/>
            <w:shd w:val="clear" w:color="auto" w:fill="FBE4D5" w:themeFill="accent2" w:themeFillTint="33"/>
          </w:tcPr>
          <w:p w14:paraId="4F1303A6"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277FE573"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70924710"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1B40AF14" w14:textId="77777777" w:rsidTr="000873E1">
        <w:tc>
          <w:tcPr>
            <w:tcW w:w="1842" w:type="dxa"/>
          </w:tcPr>
          <w:p w14:paraId="12592047"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Global Climate Action</w:t>
            </w:r>
          </w:p>
        </w:tc>
        <w:tc>
          <w:tcPr>
            <w:tcW w:w="2478" w:type="dxa"/>
            <w:vAlign w:val="center"/>
          </w:tcPr>
          <w:p w14:paraId="0037EDE8" w14:textId="77777777" w:rsidR="004F6A11" w:rsidRPr="00214B64" w:rsidRDefault="004F6A11" w:rsidP="000873E1">
            <w:pPr>
              <w:pStyle w:val="ListParagraph"/>
              <w:spacing w:line="360" w:lineRule="auto"/>
              <w:ind w:left="0"/>
              <w:rPr>
                <w:sz w:val="20"/>
                <w:szCs w:val="26"/>
                <w:lang w:val="en-US"/>
              </w:rPr>
            </w:pPr>
            <w:r>
              <w:rPr>
                <w:sz w:val="20"/>
                <w:szCs w:val="26"/>
                <w:lang w:val="en-US"/>
              </w:rPr>
              <w:t>Depending on national policies</w:t>
            </w:r>
          </w:p>
        </w:tc>
        <w:tc>
          <w:tcPr>
            <w:tcW w:w="1890" w:type="dxa"/>
            <w:shd w:val="clear" w:color="auto" w:fill="FBE4D5" w:themeFill="accent2" w:themeFillTint="33"/>
          </w:tcPr>
          <w:p w14:paraId="7CAE93E7"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506CEEB8"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7E0EDCFC"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5E08774D" w14:textId="77777777" w:rsidTr="000873E1">
        <w:tc>
          <w:tcPr>
            <w:tcW w:w="1842" w:type="dxa"/>
          </w:tcPr>
          <w:p w14:paraId="1B894BBD"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Distributed Generation</w:t>
            </w:r>
          </w:p>
        </w:tc>
        <w:tc>
          <w:tcPr>
            <w:tcW w:w="2478" w:type="dxa"/>
            <w:vAlign w:val="center"/>
          </w:tcPr>
          <w:p w14:paraId="7D2B5159" w14:textId="77777777" w:rsidR="004F6A11" w:rsidRPr="00214B64" w:rsidRDefault="004F6A11" w:rsidP="000873E1">
            <w:pPr>
              <w:pStyle w:val="ListParagraph"/>
              <w:spacing w:line="360" w:lineRule="auto"/>
              <w:ind w:left="0"/>
              <w:rPr>
                <w:sz w:val="20"/>
                <w:szCs w:val="26"/>
                <w:lang w:val="en-US"/>
              </w:rPr>
            </w:pPr>
            <w:r>
              <w:rPr>
                <w:sz w:val="20"/>
                <w:szCs w:val="26"/>
                <w:lang w:val="en-US"/>
              </w:rPr>
              <w:t>Reduction</w:t>
            </w:r>
          </w:p>
        </w:tc>
        <w:tc>
          <w:tcPr>
            <w:tcW w:w="1890" w:type="dxa"/>
            <w:shd w:val="clear" w:color="auto" w:fill="FBE4D5" w:themeFill="accent2" w:themeFillTint="33"/>
          </w:tcPr>
          <w:p w14:paraId="01DCAC50" w14:textId="77777777" w:rsidR="004F6A11" w:rsidRPr="00214B64" w:rsidRDefault="004F6A11" w:rsidP="000873E1">
            <w:pPr>
              <w:pStyle w:val="ListParagraph"/>
              <w:spacing w:line="360" w:lineRule="auto"/>
              <w:ind w:left="0"/>
              <w:jc w:val="center"/>
              <w:rPr>
                <w:sz w:val="20"/>
                <w:szCs w:val="26"/>
                <w:lang w:val="en-US"/>
              </w:rPr>
            </w:pPr>
          </w:p>
        </w:tc>
        <w:tc>
          <w:tcPr>
            <w:tcW w:w="1530" w:type="dxa"/>
            <w:shd w:val="clear" w:color="auto" w:fill="FBE4D5" w:themeFill="accent2" w:themeFillTint="33"/>
          </w:tcPr>
          <w:p w14:paraId="09CB189C" w14:textId="77777777" w:rsidR="004F6A11" w:rsidRPr="00214B64" w:rsidRDefault="004F6A11" w:rsidP="000873E1">
            <w:pPr>
              <w:pStyle w:val="ListParagraph"/>
              <w:spacing w:line="360" w:lineRule="auto"/>
              <w:ind w:left="0"/>
              <w:jc w:val="center"/>
              <w:rPr>
                <w:sz w:val="20"/>
                <w:szCs w:val="26"/>
                <w:lang w:val="en-US"/>
              </w:rPr>
            </w:pPr>
          </w:p>
        </w:tc>
        <w:tc>
          <w:tcPr>
            <w:tcW w:w="1281" w:type="dxa"/>
            <w:shd w:val="clear" w:color="auto" w:fill="FBE4D5" w:themeFill="accent2" w:themeFillTint="33"/>
          </w:tcPr>
          <w:p w14:paraId="4F7BDE35" w14:textId="77777777" w:rsidR="004F6A11" w:rsidRPr="00214B64" w:rsidRDefault="004F6A11" w:rsidP="000873E1">
            <w:pPr>
              <w:pStyle w:val="ListParagraph"/>
              <w:spacing w:line="360" w:lineRule="auto"/>
              <w:ind w:left="0"/>
              <w:jc w:val="center"/>
              <w:rPr>
                <w:sz w:val="20"/>
                <w:szCs w:val="26"/>
                <w:lang w:val="en-US"/>
              </w:rPr>
            </w:pPr>
          </w:p>
        </w:tc>
      </w:tr>
    </w:tbl>
    <w:p w14:paraId="05D5B0A6" w14:textId="77777777" w:rsidR="004F6A11" w:rsidRDefault="004F6A11" w:rsidP="004F6A11">
      <w:pPr>
        <w:spacing w:line="360" w:lineRule="auto"/>
        <w:jc w:val="both"/>
        <w:rPr>
          <w:sz w:val="24"/>
          <w:szCs w:val="24"/>
          <w:u w:val="single"/>
          <w:lang w:val="en-US"/>
        </w:rPr>
      </w:pPr>
    </w:p>
    <w:p w14:paraId="701A76FD" w14:textId="77777777" w:rsidR="00C3680B" w:rsidRDefault="00C3680B" w:rsidP="004F6A11">
      <w:pPr>
        <w:spacing w:line="360" w:lineRule="auto"/>
        <w:jc w:val="both"/>
        <w:rPr>
          <w:sz w:val="24"/>
          <w:szCs w:val="24"/>
          <w:u w:val="single"/>
          <w:lang w:val="en-US"/>
        </w:rPr>
      </w:pPr>
    </w:p>
    <w:p w14:paraId="5A70F23A" w14:textId="77777777" w:rsidR="00C3680B" w:rsidRDefault="00C3680B" w:rsidP="004F6A11">
      <w:pPr>
        <w:spacing w:line="360" w:lineRule="auto"/>
        <w:jc w:val="both"/>
        <w:rPr>
          <w:sz w:val="24"/>
          <w:szCs w:val="24"/>
          <w:u w:val="single"/>
          <w:lang w:val="en-US"/>
        </w:rPr>
      </w:pPr>
    </w:p>
    <w:p w14:paraId="3A097536" w14:textId="77777777" w:rsidR="00C3680B" w:rsidRDefault="00C3680B" w:rsidP="004F6A11">
      <w:pPr>
        <w:spacing w:line="360" w:lineRule="auto"/>
        <w:jc w:val="both"/>
        <w:rPr>
          <w:sz w:val="24"/>
          <w:szCs w:val="24"/>
          <w:u w:val="single"/>
          <w:lang w:val="en-US"/>
        </w:rPr>
      </w:pPr>
    </w:p>
    <w:p w14:paraId="17E25FCD" w14:textId="77777777" w:rsidR="00C3680B" w:rsidRDefault="00C3680B" w:rsidP="004F6A11">
      <w:pPr>
        <w:spacing w:line="360" w:lineRule="auto"/>
        <w:jc w:val="both"/>
        <w:rPr>
          <w:sz w:val="24"/>
          <w:szCs w:val="24"/>
          <w:u w:val="single"/>
          <w:lang w:val="en-US"/>
        </w:rPr>
      </w:pPr>
      <w:bookmarkStart w:id="4" w:name="_GoBack"/>
      <w:bookmarkEnd w:id="4"/>
    </w:p>
    <w:p w14:paraId="62820460" w14:textId="77777777" w:rsidR="00C3680B" w:rsidRDefault="00C3680B" w:rsidP="004F6A11">
      <w:pPr>
        <w:spacing w:line="360" w:lineRule="auto"/>
        <w:jc w:val="both"/>
        <w:rPr>
          <w:sz w:val="24"/>
          <w:szCs w:val="24"/>
          <w:u w:val="single"/>
          <w:lang w:val="en-US"/>
        </w:rPr>
      </w:pPr>
    </w:p>
    <w:p w14:paraId="30EECCF7" w14:textId="77777777" w:rsidR="00C3680B" w:rsidRDefault="00C3680B" w:rsidP="004F6A11">
      <w:pPr>
        <w:spacing w:line="360" w:lineRule="auto"/>
        <w:jc w:val="both"/>
        <w:rPr>
          <w:sz w:val="24"/>
          <w:szCs w:val="24"/>
          <w:u w:val="single"/>
          <w:lang w:val="en-US"/>
        </w:rPr>
      </w:pPr>
    </w:p>
    <w:p w14:paraId="5439DD65" w14:textId="77777777" w:rsidR="00C3680B" w:rsidRDefault="00C3680B" w:rsidP="004F6A11">
      <w:pPr>
        <w:spacing w:line="360" w:lineRule="auto"/>
        <w:jc w:val="both"/>
        <w:rPr>
          <w:sz w:val="24"/>
          <w:szCs w:val="24"/>
          <w:u w:val="single"/>
          <w:lang w:val="en-US"/>
        </w:rPr>
      </w:pPr>
    </w:p>
    <w:p w14:paraId="5B1CC39E" w14:textId="77777777" w:rsidR="00C3680B" w:rsidRPr="00025084" w:rsidRDefault="00C3680B" w:rsidP="004F6A11">
      <w:pPr>
        <w:spacing w:line="360" w:lineRule="auto"/>
        <w:jc w:val="both"/>
        <w:rPr>
          <w:sz w:val="24"/>
          <w:szCs w:val="24"/>
          <w:u w:val="single"/>
          <w:lang w:val="en-US"/>
        </w:rPr>
      </w:pPr>
    </w:p>
    <w:p w14:paraId="667BCA24" w14:textId="77777777" w:rsidR="004F6A11" w:rsidRDefault="004F6A11" w:rsidP="004F6A11">
      <w:pPr>
        <w:pStyle w:val="E1Level"/>
        <w:rPr>
          <w:lang w:val="en-US"/>
        </w:rPr>
      </w:pPr>
      <w:r w:rsidRPr="00E728C8">
        <w:rPr>
          <w:lang w:val="en-US"/>
        </w:rPr>
        <w:t xml:space="preserve"> </w:t>
      </w:r>
      <w:bookmarkStart w:id="5" w:name="_Toc462067541"/>
      <w:r w:rsidRPr="00E728C8">
        <w:rPr>
          <w:u w:val="single"/>
          <w:lang w:val="en-US"/>
        </w:rPr>
        <w:t>RESIDENTIAL</w:t>
      </w:r>
      <w:r>
        <w:rPr>
          <w:lang w:val="en-US"/>
        </w:rPr>
        <w:t>:</w:t>
      </w:r>
      <w:bookmarkEnd w:id="5"/>
      <w:r>
        <w:rPr>
          <w:lang w:val="en-US"/>
        </w:rPr>
        <w:t xml:space="preserve"> </w:t>
      </w:r>
    </w:p>
    <w:p w14:paraId="71E68474" w14:textId="3606BC31" w:rsidR="004F6A11" w:rsidRPr="00366F66" w:rsidRDefault="004F6A11" w:rsidP="004F6A11">
      <w:pPr>
        <w:rPr>
          <w:lang w:val="en-US"/>
        </w:rPr>
      </w:pPr>
      <w:r>
        <w:rPr>
          <w:lang w:val="en-US"/>
        </w:rPr>
        <w:t>T</w:t>
      </w:r>
      <w:r w:rsidRPr="00E728C8">
        <w:rPr>
          <w:lang w:val="en-US"/>
        </w:rPr>
        <w:t>he th</w:t>
      </w:r>
      <w:r>
        <w:rPr>
          <w:lang w:val="en-US"/>
        </w:rPr>
        <w:t>ree scenarios storylines differ</w:t>
      </w:r>
      <w:r w:rsidRPr="00E728C8">
        <w:rPr>
          <w:lang w:val="en-US"/>
        </w:rPr>
        <w:t xml:space="preserve"> in terms of electricity and gas demand </w:t>
      </w:r>
      <w:r>
        <w:rPr>
          <w:lang w:val="en-US"/>
        </w:rPr>
        <w:t>for</w:t>
      </w:r>
      <w:r w:rsidRPr="00E728C8">
        <w:rPr>
          <w:lang w:val="en-US"/>
        </w:rPr>
        <w:t xml:space="preserve"> the residential sector. </w:t>
      </w:r>
      <w:r>
        <w:rPr>
          <w:lang w:val="en-US"/>
        </w:rPr>
        <w:t xml:space="preserve">Two of the </w:t>
      </w:r>
      <w:r w:rsidRPr="00E728C8">
        <w:rPr>
          <w:lang w:val="en-US"/>
        </w:rPr>
        <w:t>main driver</w:t>
      </w:r>
      <w:r>
        <w:rPr>
          <w:lang w:val="en-US"/>
        </w:rPr>
        <w:t>s</w:t>
      </w:r>
      <w:r w:rsidRPr="00E728C8">
        <w:rPr>
          <w:lang w:val="en-US"/>
        </w:rPr>
        <w:t xml:space="preserve"> influencing the consumption of electricity and gas in this sector are energy efficiency improvements</w:t>
      </w:r>
      <w:r>
        <w:rPr>
          <w:lang w:val="en-US"/>
        </w:rPr>
        <w:t xml:space="preserve"> that may offset the expected increase in consumption and heat pump</w:t>
      </w:r>
      <w:r w:rsidRPr="00E728C8">
        <w:rPr>
          <w:lang w:val="en-US"/>
        </w:rPr>
        <w:t xml:space="preserve"> </w:t>
      </w:r>
      <w:r>
        <w:rPr>
          <w:lang w:val="en-US"/>
        </w:rPr>
        <w:t>technologies (electric or</w:t>
      </w:r>
      <w:r w:rsidRPr="00E728C8">
        <w:rPr>
          <w:lang w:val="en-US"/>
        </w:rPr>
        <w:t xml:space="preserve"> hybrid solutions).</w:t>
      </w:r>
      <w:r>
        <w:rPr>
          <w:lang w:val="en-US"/>
        </w:rPr>
        <w:t xml:space="preserve"> Depending on the rate of building insulation, hybrid solutions composed by electric heat pumps and a gas boiler may be preferred to electric heat pumps and vice versa.</w:t>
      </w:r>
    </w:p>
    <w:p w14:paraId="3374402A" w14:textId="155C0EA7" w:rsidR="004F6A11" w:rsidRPr="00E728C8" w:rsidRDefault="004F6A11" w:rsidP="004F6A11">
      <w:pPr>
        <w:pStyle w:val="ListParagraph"/>
        <w:spacing w:line="360" w:lineRule="auto"/>
        <w:ind w:left="0"/>
        <w:jc w:val="both"/>
        <w:rPr>
          <w:sz w:val="24"/>
          <w:szCs w:val="24"/>
          <w:u w:val="single"/>
          <w:lang w:val="en-US"/>
        </w:rPr>
      </w:pPr>
      <w:r w:rsidRPr="00E728C8">
        <w:rPr>
          <w:sz w:val="24"/>
          <w:szCs w:val="24"/>
          <w:lang w:val="en-US"/>
        </w:rPr>
        <w:t>For each storyline, please indi</w:t>
      </w:r>
      <w:r w:rsidR="0096051A">
        <w:rPr>
          <w:sz w:val="24"/>
          <w:szCs w:val="24"/>
          <w:lang w:val="en-US"/>
        </w:rPr>
        <w:t>cate what is the more credible:</w:t>
      </w:r>
    </w:p>
    <w:p w14:paraId="683901FF" w14:textId="26F38570" w:rsidR="004F6A11" w:rsidRPr="007C0992" w:rsidRDefault="004F6A11" w:rsidP="004F6A11">
      <w:pPr>
        <w:pStyle w:val="E2Level"/>
        <w:rPr>
          <w:b/>
          <w:lang w:val="en-US"/>
        </w:rPr>
      </w:pPr>
      <w:r w:rsidRPr="00E728C8">
        <w:rPr>
          <w:lang w:val="en-US"/>
        </w:rPr>
        <w:t xml:space="preserve"> </w:t>
      </w:r>
      <w:bookmarkStart w:id="6" w:name="_Toc462067542"/>
      <w:r w:rsidRPr="007C0992">
        <w:rPr>
          <w:b/>
          <w:u w:val="single"/>
          <w:lang w:val="en-US"/>
        </w:rPr>
        <w:t>electricity consumption</w:t>
      </w:r>
      <w:bookmarkEnd w:id="6"/>
    </w:p>
    <w:p w14:paraId="0DCE6600" w14:textId="6E0E75DD" w:rsidR="004F6A11" w:rsidRPr="00E728C8" w:rsidRDefault="004F6A11" w:rsidP="004F6A11">
      <w:pPr>
        <w:rPr>
          <w:lang w:val="en-US"/>
        </w:rPr>
      </w:pPr>
      <w:bookmarkStart w:id="7" w:name="_Toc462067543"/>
      <w:r w:rsidRPr="004F6A11">
        <w:rPr>
          <w:rStyle w:val="E2LevelChar"/>
          <w:rFonts w:eastAsiaTheme="minorHAnsi"/>
          <w:lang w:val="en-US"/>
        </w:rPr>
        <w:t>T</w:t>
      </w:r>
      <w:bookmarkEnd w:id="7"/>
      <w:r w:rsidRPr="00E728C8">
        <w:rPr>
          <w:lang w:val="en-US"/>
        </w:rPr>
        <w:t xml:space="preserve">he expected growth </w:t>
      </w:r>
      <w:r>
        <w:rPr>
          <w:lang w:val="en-US"/>
        </w:rPr>
        <w:t xml:space="preserve">of </w:t>
      </w:r>
      <w:r w:rsidRPr="00310307">
        <w:rPr>
          <w:lang w:val="en-US"/>
        </w:rPr>
        <w:t xml:space="preserve">electricity consumption </w:t>
      </w:r>
      <w:r>
        <w:rPr>
          <w:lang w:val="en-US"/>
        </w:rPr>
        <w:t>with the detail of energy efficiency</w:t>
      </w:r>
    </w:p>
    <w:tbl>
      <w:tblPr>
        <w:tblStyle w:val="TableGrid"/>
        <w:tblW w:w="9021" w:type="dxa"/>
        <w:tblInd w:w="-5" w:type="dxa"/>
        <w:tblLook w:val="04A0" w:firstRow="1" w:lastRow="0" w:firstColumn="1" w:lastColumn="0" w:noHBand="0" w:noVBand="1"/>
      </w:tblPr>
      <w:tblGrid>
        <w:gridCol w:w="1985"/>
        <w:gridCol w:w="1417"/>
        <w:gridCol w:w="1317"/>
        <w:gridCol w:w="1468"/>
        <w:gridCol w:w="1542"/>
        <w:gridCol w:w="1292"/>
      </w:tblGrid>
      <w:tr w:rsidR="004F6A11" w:rsidRPr="00E728C8" w14:paraId="7B468010" w14:textId="77777777" w:rsidTr="00DA22EE">
        <w:tc>
          <w:tcPr>
            <w:tcW w:w="1985" w:type="dxa"/>
            <w:vAlign w:val="center"/>
          </w:tcPr>
          <w:p w14:paraId="422BC034" w14:textId="77777777" w:rsidR="004F6A11" w:rsidRPr="00E728C8" w:rsidRDefault="004F6A11" w:rsidP="000873E1">
            <w:pPr>
              <w:pStyle w:val="ListParagraph"/>
              <w:spacing w:line="360" w:lineRule="auto"/>
              <w:ind w:left="0"/>
              <w:rPr>
                <w:b/>
                <w:sz w:val="20"/>
                <w:szCs w:val="26"/>
                <w:lang w:val="en-US"/>
              </w:rPr>
            </w:pPr>
            <w:r w:rsidRPr="00E728C8">
              <w:rPr>
                <w:b/>
                <w:sz w:val="20"/>
                <w:szCs w:val="26"/>
                <w:lang w:val="en-US"/>
              </w:rPr>
              <w:t>Scenario storylines</w:t>
            </w:r>
          </w:p>
        </w:tc>
        <w:tc>
          <w:tcPr>
            <w:tcW w:w="1417" w:type="dxa"/>
            <w:shd w:val="clear" w:color="auto" w:fill="FBE4D5" w:themeFill="accent2" w:themeFillTint="33"/>
            <w:vAlign w:val="center"/>
          </w:tcPr>
          <w:p w14:paraId="23795931"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317" w:type="dxa"/>
            <w:shd w:val="clear" w:color="auto" w:fill="FBE4D5" w:themeFill="accent2" w:themeFillTint="33"/>
            <w:vAlign w:val="center"/>
          </w:tcPr>
          <w:p w14:paraId="015F7F87"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c>
          <w:tcPr>
            <w:tcW w:w="1468" w:type="dxa"/>
            <w:shd w:val="clear" w:color="auto" w:fill="FBE4D5" w:themeFill="accent2" w:themeFillTint="33"/>
            <w:vAlign w:val="center"/>
          </w:tcPr>
          <w:p w14:paraId="47ABFF89"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Net Growth</w:t>
            </w:r>
          </w:p>
          <w:p w14:paraId="2C770C07"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 growth)</w:t>
            </w:r>
          </w:p>
        </w:tc>
        <w:tc>
          <w:tcPr>
            <w:tcW w:w="1542" w:type="dxa"/>
            <w:shd w:val="clear" w:color="auto" w:fill="FBE4D5" w:themeFill="accent2" w:themeFillTint="33"/>
            <w:vAlign w:val="center"/>
          </w:tcPr>
          <w:p w14:paraId="6E154501"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1292" w:type="dxa"/>
            <w:shd w:val="clear" w:color="auto" w:fill="FBE4D5" w:themeFill="accent2" w:themeFillTint="33"/>
            <w:vAlign w:val="center"/>
          </w:tcPr>
          <w:p w14:paraId="410516BF"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E728C8" w14:paraId="35BC9017" w14:textId="77777777" w:rsidTr="00DA22EE">
        <w:tc>
          <w:tcPr>
            <w:tcW w:w="1985" w:type="dxa"/>
          </w:tcPr>
          <w:p w14:paraId="5AABEE7B"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Sustainable Transition</w:t>
            </w:r>
          </w:p>
        </w:tc>
        <w:tc>
          <w:tcPr>
            <w:tcW w:w="1417" w:type="dxa"/>
            <w:shd w:val="clear" w:color="auto" w:fill="FBE4D5" w:themeFill="accent2" w:themeFillTint="33"/>
          </w:tcPr>
          <w:p w14:paraId="10E8CA84" w14:textId="77777777" w:rsidR="004F6A11" w:rsidRPr="00E728C8" w:rsidRDefault="004F6A11" w:rsidP="000873E1">
            <w:pPr>
              <w:pStyle w:val="ListParagraph"/>
              <w:spacing w:line="360" w:lineRule="auto"/>
              <w:ind w:left="0"/>
              <w:rPr>
                <w:sz w:val="20"/>
                <w:szCs w:val="26"/>
                <w:lang w:val="en-US"/>
              </w:rPr>
            </w:pPr>
          </w:p>
        </w:tc>
        <w:tc>
          <w:tcPr>
            <w:tcW w:w="1317" w:type="dxa"/>
            <w:shd w:val="clear" w:color="auto" w:fill="FBE4D5" w:themeFill="accent2" w:themeFillTint="33"/>
          </w:tcPr>
          <w:p w14:paraId="4DADD7A9"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21374098"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5FB5C4A9"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5B465F22"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1F0E48B1" w14:textId="77777777" w:rsidTr="00DA22EE">
        <w:tc>
          <w:tcPr>
            <w:tcW w:w="1985" w:type="dxa"/>
          </w:tcPr>
          <w:p w14:paraId="1DF09C0C"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Global Climate Action</w:t>
            </w:r>
          </w:p>
        </w:tc>
        <w:tc>
          <w:tcPr>
            <w:tcW w:w="1417" w:type="dxa"/>
            <w:shd w:val="clear" w:color="auto" w:fill="FBE4D5" w:themeFill="accent2" w:themeFillTint="33"/>
          </w:tcPr>
          <w:p w14:paraId="329F3C18" w14:textId="77777777" w:rsidR="004F6A11" w:rsidRPr="00E728C8" w:rsidRDefault="004F6A11" w:rsidP="000873E1">
            <w:pPr>
              <w:pStyle w:val="ListParagraph"/>
              <w:spacing w:line="360" w:lineRule="auto"/>
              <w:ind w:left="0"/>
              <w:rPr>
                <w:sz w:val="20"/>
                <w:szCs w:val="26"/>
                <w:lang w:val="en-US"/>
              </w:rPr>
            </w:pPr>
          </w:p>
        </w:tc>
        <w:tc>
          <w:tcPr>
            <w:tcW w:w="1317" w:type="dxa"/>
            <w:shd w:val="clear" w:color="auto" w:fill="FBE4D5" w:themeFill="accent2" w:themeFillTint="33"/>
          </w:tcPr>
          <w:p w14:paraId="21D1465A"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7484B82B"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229A42C8"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1300C18F"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16CC67E1" w14:textId="77777777" w:rsidTr="00DA22EE">
        <w:tc>
          <w:tcPr>
            <w:tcW w:w="1985" w:type="dxa"/>
          </w:tcPr>
          <w:p w14:paraId="02077B8E"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Distributed Generation</w:t>
            </w:r>
          </w:p>
        </w:tc>
        <w:tc>
          <w:tcPr>
            <w:tcW w:w="1417" w:type="dxa"/>
            <w:shd w:val="clear" w:color="auto" w:fill="FBE4D5" w:themeFill="accent2" w:themeFillTint="33"/>
          </w:tcPr>
          <w:p w14:paraId="741BB479" w14:textId="77777777" w:rsidR="004F6A11" w:rsidRPr="00E728C8" w:rsidRDefault="004F6A11" w:rsidP="000873E1">
            <w:pPr>
              <w:pStyle w:val="ListParagraph"/>
              <w:spacing w:line="360" w:lineRule="auto"/>
              <w:ind w:left="0"/>
              <w:rPr>
                <w:sz w:val="20"/>
                <w:szCs w:val="26"/>
                <w:lang w:val="en-US"/>
              </w:rPr>
            </w:pPr>
          </w:p>
        </w:tc>
        <w:tc>
          <w:tcPr>
            <w:tcW w:w="1317" w:type="dxa"/>
            <w:shd w:val="clear" w:color="auto" w:fill="FBE4D5" w:themeFill="accent2" w:themeFillTint="33"/>
          </w:tcPr>
          <w:p w14:paraId="65E78782"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7E46793D"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70A61264"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2E1C82A3" w14:textId="77777777" w:rsidR="004F6A11" w:rsidRPr="00E728C8" w:rsidRDefault="004F6A11" w:rsidP="000873E1">
            <w:pPr>
              <w:pStyle w:val="ListParagraph"/>
              <w:spacing w:line="360" w:lineRule="auto"/>
              <w:ind w:left="0"/>
              <w:jc w:val="center"/>
              <w:rPr>
                <w:sz w:val="20"/>
                <w:szCs w:val="26"/>
                <w:lang w:val="en-US"/>
              </w:rPr>
            </w:pPr>
          </w:p>
        </w:tc>
      </w:tr>
    </w:tbl>
    <w:p w14:paraId="0A4B0D20" w14:textId="77777777" w:rsidR="007C0992" w:rsidRDefault="007C0992" w:rsidP="004F6A11">
      <w:pPr>
        <w:pStyle w:val="ListParagraph"/>
        <w:spacing w:line="360" w:lineRule="auto"/>
        <w:ind w:left="0"/>
        <w:jc w:val="both"/>
        <w:rPr>
          <w:sz w:val="24"/>
          <w:szCs w:val="24"/>
          <w:lang w:val="en-US"/>
        </w:rPr>
      </w:pPr>
    </w:p>
    <w:p w14:paraId="6752D268" w14:textId="45B777B0" w:rsidR="004F6A11" w:rsidRPr="007C0992" w:rsidRDefault="004F6A11" w:rsidP="004F6A11">
      <w:pPr>
        <w:pStyle w:val="E2Level"/>
        <w:rPr>
          <w:b/>
          <w:lang w:val="en-US"/>
        </w:rPr>
      </w:pPr>
      <w:r w:rsidRPr="007C0992">
        <w:rPr>
          <w:b/>
          <w:lang w:val="en-US"/>
        </w:rPr>
        <w:t xml:space="preserve"> </w:t>
      </w:r>
      <w:bookmarkStart w:id="8" w:name="_Toc462067544"/>
      <w:r w:rsidRPr="007C0992">
        <w:rPr>
          <w:b/>
          <w:u w:val="single"/>
          <w:lang w:val="en-US"/>
        </w:rPr>
        <w:t>gas consumption</w:t>
      </w:r>
      <w:bookmarkEnd w:id="8"/>
    </w:p>
    <w:p w14:paraId="0AB43B9B" w14:textId="6F5ECCE0" w:rsidR="004F6A11" w:rsidRPr="00E728C8" w:rsidRDefault="004F6A11" w:rsidP="004F6A11">
      <w:pPr>
        <w:rPr>
          <w:lang w:val="en-US"/>
        </w:rPr>
      </w:pPr>
      <w:r>
        <w:rPr>
          <w:lang w:val="en-US"/>
        </w:rPr>
        <w:t>T</w:t>
      </w:r>
      <w:r w:rsidRPr="00E728C8">
        <w:rPr>
          <w:lang w:val="en-US"/>
        </w:rPr>
        <w:t xml:space="preserve">he expected growth </w:t>
      </w:r>
      <w:r>
        <w:rPr>
          <w:lang w:val="en-US"/>
        </w:rPr>
        <w:t xml:space="preserve">of </w:t>
      </w:r>
      <w:r w:rsidRPr="00310307">
        <w:rPr>
          <w:lang w:val="en-US"/>
        </w:rPr>
        <w:t>gas consumption</w:t>
      </w:r>
      <w:r>
        <w:rPr>
          <w:lang w:val="en-US"/>
        </w:rPr>
        <w:t xml:space="preserve"> with the detail of energy efficiency</w:t>
      </w:r>
    </w:p>
    <w:tbl>
      <w:tblPr>
        <w:tblStyle w:val="TableGrid"/>
        <w:tblW w:w="9021" w:type="dxa"/>
        <w:tblInd w:w="-5" w:type="dxa"/>
        <w:tblLook w:val="04A0" w:firstRow="1" w:lastRow="0" w:firstColumn="1" w:lastColumn="0" w:noHBand="0" w:noVBand="1"/>
      </w:tblPr>
      <w:tblGrid>
        <w:gridCol w:w="1876"/>
        <w:gridCol w:w="1329"/>
        <w:gridCol w:w="1514"/>
        <w:gridCol w:w="1468"/>
        <w:gridCol w:w="1542"/>
        <w:gridCol w:w="1292"/>
      </w:tblGrid>
      <w:tr w:rsidR="004F6A11" w:rsidRPr="004F6A11" w14:paraId="03EFB185" w14:textId="77777777" w:rsidTr="000873E1">
        <w:tc>
          <w:tcPr>
            <w:tcW w:w="1876" w:type="dxa"/>
            <w:vAlign w:val="center"/>
          </w:tcPr>
          <w:p w14:paraId="3F5F6CBF" w14:textId="77777777" w:rsidR="004F6A11" w:rsidRPr="00E728C8" w:rsidRDefault="004F6A11" w:rsidP="000873E1">
            <w:pPr>
              <w:pStyle w:val="ListParagraph"/>
              <w:spacing w:line="360" w:lineRule="auto"/>
              <w:ind w:left="0"/>
              <w:rPr>
                <w:b/>
                <w:sz w:val="20"/>
                <w:szCs w:val="26"/>
                <w:lang w:val="en-US"/>
              </w:rPr>
            </w:pPr>
            <w:r w:rsidRPr="00E728C8">
              <w:rPr>
                <w:b/>
                <w:sz w:val="20"/>
                <w:szCs w:val="26"/>
                <w:lang w:val="en-US"/>
              </w:rPr>
              <w:t>Scenario storylines</w:t>
            </w:r>
          </w:p>
        </w:tc>
        <w:tc>
          <w:tcPr>
            <w:tcW w:w="1329" w:type="dxa"/>
            <w:shd w:val="clear" w:color="auto" w:fill="FBE4D5" w:themeFill="accent2" w:themeFillTint="33"/>
            <w:vAlign w:val="center"/>
          </w:tcPr>
          <w:p w14:paraId="4ADBA125"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514" w:type="dxa"/>
            <w:shd w:val="clear" w:color="auto" w:fill="FBE4D5" w:themeFill="accent2" w:themeFillTint="33"/>
            <w:vAlign w:val="center"/>
          </w:tcPr>
          <w:p w14:paraId="66C1E666"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c>
          <w:tcPr>
            <w:tcW w:w="1468" w:type="dxa"/>
            <w:shd w:val="clear" w:color="auto" w:fill="FBE4D5" w:themeFill="accent2" w:themeFillTint="33"/>
            <w:vAlign w:val="center"/>
          </w:tcPr>
          <w:p w14:paraId="37B0CEB7"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Net Growth</w:t>
            </w:r>
          </w:p>
          <w:p w14:paraId="14F71F65"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 growth)</w:t>
            </w:r>
          </w:p>
        </w:tc>
        <w:tc>
          <w:tcPr>
            <w:tcW w:w="1542" w:type="dxa"/>
            <w:shd w:val="clear" w:color="auto" w:fill="FBE4D5" w:themeFill="accent2" w:themeFillTint="33"/>
            <w:vAlign w:val="center"/>
          </w:tcPr>
          <w:p w14:paraId="677C2228"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1292" w:type="dxa"/>
            <w:shd w:val="clear" w:color="auto" w:fill="FBE4D5" w:themeFill="accent2" w:themeFillTint="33"/>
            <w:vAlign w:val="center"/>
          </w:tcPr>
          <w:p w14:paraId="203748C7"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E728C8" w14:paraId="3BC8FFB9" w14:textId="77777777" w:rsidTr="000873E1">
        <w:tc>
          <w:tcPr>
            <w:tcW w:w="1876" w:type="dxa"/>
          </w:tcPr>
          <w:p w14:paraId="1D79E9C6"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Sustainable Transition</w:t>
            </w:r>
          </w:p>
        </w:tc>
        <w:tc>
          <w:tcPr>
            <w:tcW w:w="1329" w:type="dxa"/>
            <w:shd w:val="clear" w:color="auto" w:fill="FBE4D5" w:themeFill="accent2" w:themeFillTint="33"/>
          </w:tcPr>
          <w:p w14:paraId="690A1C15"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43E43296"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24757FFB"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4ABB91B5"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18D19836"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7BA070D5" w14:textId="77777777" w:rsidTr="000873E1">
        <w:tc>
          <w:tcPr>
            <w:tcW w:w="1876" w:type="dxa"/>
          </w:tcPr>
          <w:p w14:paraId="29072736"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lastRenderedPageBreak/>
              <w:t>Global Climate Action</w:t>
            </w:r>
          </w:p>
        </w:tc>
        <w:tc>
          <w:tcPr>
            <w:tcW w:w="1329" w:type="dxa"/>
            <w:shd w:val="clear" w:color="auto" w:fill="FBE4D5" w:themeFill="accent2" w:themeFillTint="33"/>
          </w:tcPr>
          <w:p w14:paraId="127815A4"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23E2F1F2"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5468A1B0"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4D0FAF6F"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6DCA0EA3"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6B747850" w14:textId="77777777" w:rsidTr="000873E1">
        <w:tc>
          <w:tcPr>
            <w:tcW w:w="1876" w:type="dxa"/>
          </w:tcPr>
          <w:p w14:paraId="551591B1"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Distributed Generation</w:t>
            </w:r>
          </w:p>
        </w:tc>
        <w:tc>
          <w:tcPr>
            <w:tcW w:w="1329" w:type="dxa"/>
            <w:shd w:val="clear" w:color="auto" w:fill="FBE4D5" w:themeFill="accent2" w:themeFillTint="33"/>
          </w:tcPr>
          <w:p w14:paraId="378305F3"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3887FC2B"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53E1BCA3"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160E89D7"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46CAC1AA" w14:textId="77777777" w:rsidR="004F6A11" w:rsidRPr="00E728C8" w:rsidRDefault="004F6A11" w:rsidP="000873E1">
            <w:pPr>
              <w:pStyle w:val="ListParagraph"/>
              <w:spacing w:line="360" w:lineRule="auto"/>
              <w:ind w:left="0"/>
              <w:jc w:val="center"/>
              <w:rPr>
                <w:sz w:val="20"/>
                <w:szCs w:val="26"/>
                <w:lang w:val="en-US"/>
              </w:rPr>
            </w:pPr>
          </w:p>
        </w:tc>
      </w:tr>
    </w:tbl>
    <w:p w14:paraId="6E3881EE" w14:textId="77777777" w:rsidR="004F6A11" w:rsidRPr="00E728C8" w:rsidRDefault="004F6A11" w:rsidP="004F6A11">
      <w:pPr>
        <w:pStyle w:val="ListParagraph"/>
        <w:spacing w:line="360" w:lineRule="auto"/>
        <w:ind w:left="0"/>
        <w:jc w:val="both"/>
        <w:rPr>
          <w:sz w:val="24"/>
          <w:szCs w:val="24"/>
          <w:lang w:val="en-US"/>
        </w:rPr>
      </w:pPr>
    </w:p>
    <w:p w14:paraId="68612D55" w14:textId="77777777" w:rsidR="007C0992" w:rsidRDefault="007C0992" w:rsidP="004F6A11">
      <w:pPr>
        <w:pStyle w:val="ListParagraph"/>
        <w:spacing w:line="360" w:lineRule="auto"/>
        <w:ind w:left="0"/>
        <w:jc w:val="both"/>
        <w:rPr>
          <w:color w:val="FF0000"/>
          <w:sz w:val="24"/>
          <w:szCs w:val="24"/>
          <w:lang w:val="en-US"/>
        </w:rPr>
      </w:pPr>
    </w:p>
    <w:p w14:paraId="5010451B" w14:textId="77777777" w:rsidR="00AB3A01" w:rsidRDefault="00AB3A01" w:rsidP="004F6A11">
      <w:pPr>
        <w:pStyle w:val="ListParagraph"/>
        <w:spacing w:line="360" w:lineRule="auto"/>
        <w:ind w:left="0"/>
        <w:jc w:val="both"/>
        <w:rPr>
          <w:color w:val="FF0000"/>
          <w:sz w:val="24"/>
          <w:szCs w:val="24"/>
          <w:lang w:val="en-US"/>
        </w:rPr>
      </w:pPr>
    </w:p>
    <w:p w14:paraId="1B38026A" w14:textId="77777777" w:rsidR="00AB3A01" w:rsidRDefault="00AB3A01" w:rsidP="004F6A11">
      <w:pPr>
        <w:pStyle w:val="ListParagraph"/>
        <w:spacing w:line="360" w:lineRule="auto"/>
        <w:ind w:left="0"/>
        <w:jc w:val="both"/>
        <w:rPr>
          <w:color w:val="FF0000"/>
          <w:sz w:val="24"/>
          <w:szCs w:val="24"/>
          <w:lang w:val="en-US"/>
        </w:rPr>
      </w:pPr>
    </w:p>
    <w:p w14:paraId="4EC15BAC" w14:textId="77777777" w:rsidR="00AB3A01" w:rsidRDefault="00AB3A01" w:rsidP="004F6A11">
      <w:pPr>
        <w:pStyle w:val="ListParagraph"/>
        <w:spacing w:line="360" w:lineRule="auto"/>
        <w:ind w:left="0"/>
        <w:jc w:val="both"/>
        <w:rPr>
          <w:color w:val="FF0000"/>
          <w:sz w:val="24"/>
          <w:szCs w:val="24"/>
          <w:lang w:val="en-US"/>
        </w:rPr>
      </w:pPr>
    </w:p>
    <w:p w14:paraId="6AE6B40B" w14:textId="77777777" w:rsidR="00AB3A01" w:rsidRDefault="00AB3A01" w:rsidP="004F6A11">
      <w:pPr>
        <w:pStyle w:val="ListParagraph"/>
        <w:spacing w:line="360" w:lineRule="auto"/>
        <w:ind w:left="0"/>
        <w:jc w:val="both"/>
        <w:rPr>
          <w:color w:val="FF0000"/>
          <w:sz w:val="24"/>
          <w:szCs w:val="24"/>
          <w:lang w:val="en-US"/>
        </w:rPr>
      </w:pPr>
    </w:p>
    <w:p w14:paraId="740A9D7A" w14:textId="77777777" w:rsidR="00C3680B" w:rsidRDefault="00C3680B" w:rsidP="004F6A11">
      <w:pPr>
        <w:pStyle w:val="ListParagraph"/>
        <w:spacing w:line="360" w:lineRule="auto"/>
        <w:ind w:left="0"/>
        <w:jc w:val="both"/>
        <w:rPr>
          <w:color w:val="FF0000"/>
          <w:sz w:val="24"/>
          <w:szCs w:val="24"/>
          <w:lang w:val="en-US"/>
        </w:rPr>
      </w:pPr>
    </w:p>
    <w:p w14:paraId="5648392B" w14:textId="77777777" w:rsidR="00C3680B" w:rsidRDefault="00C3680B" w:rsidP="004F6A11">
      <w:pPr>
        <w:pStyle w:val="ListParagraph"/>
        <w:spacing w:line="360" w:lineRule="auto"/>
        <w:ind w:left="0"/>
        <w:jc w:val="both"/>
        <w:rPr>
          <w:color w:val="FF0000"/>
          <w:sz w:val="24"/>
          <w:szCs w:val="24"/>
          <w:lang w:val="en-US"/>
        </w:rPr>
      </w:pPr>
    </w:p>
    <w:p w14:paraId="4758F46C" w14:textId="77777777" w:rsidR="00C3680B" w:rsidRDefault="00C3680B" w:rsidP="004F6A11">
      <w:pPr>
        <w:pStyle w:val="ListParagraph"/>
        <w:spacing w:line="360" w:lineRule="auto"/>
        <w:ind w:left="0"/>
        <w:jc w:val="both"/>
        <w:rPr>
          <w:color w:val="FF0000"/>
          <w:sz w:val="24"/>
          <w:szCs w:val="24"/>
          <w:lang w:val="en-US"/>
        </w:rPr>
      </w:pPr>
    </w:p>
    <w:p w14:paraId="3AA5AD4D" w14:textId="77777777" w:rsidR="00C3680B" w:rsidRDefault="00C3680B" w:rsidP="004F6A11">
      <w:pPr>
        <w:pStyle w:val="ListParagraph"/>
        <w:spacing w:line="360" w:lineRule="auto"/>
        <w:ind w:left="0"/>
        <w:jc w:val="both"/>
        <w:rPr>
          <w:color w:val="FF0000"/>
          <w:sz w:val="24"/>
          <w:szCs w:val="24"/>
          <w:lang w:val="en-US"/>
        </w:rPr>
      </w:pPr>
    </w:p>
    <w:p w14:paraId="00F62331" w14:textId="77777777" w:rsidR="00C3680B" w:rsidRDefault="00C3680B" w:rsidP="004F6A11">
      <w:pPr>
        <w:pStyle w:val="ListParagraph"/>
        <w:spacing w:line="360" w:lineRule="auto"/>
        <w:ind w:left="0"/>
        <w:jc w:val="both"/>
        <w:rPr>
          <w:color w:val="FF0000"/>
          <w:sz w:val="24"/>
          <w:szCs w:val="24"/>
          <w:lang w:val="en-US"/>
        </w:rPr>
      </w:pPr>
    </w:p>
    <w:p w14:paraId="7DB0B576" w14:textId="77777777" w:rsidR="00C3680B" w:rsidRDefault="00C3680B" w:rsidP="004F6A11">
      <w:pPr>
        <w:pStyle w:val="ListParagraph"/>
        <w:spacing w:line="360" w:lineRule="auto"/>
        <w:ind w:left="0"/>
        <w:jc w:val="both"/>
        <w:rPr>
          <w:color w:val="FF0000"/>
          <w:sz w:val="24"/>
          <w:szCs w:val="24"/>
          <w:lang w:val="en-US"/>
        </w:rPr>
      </w:pPr>
    </w:p>
    <w:p w14:paraId="7F2E6594" w14:textId="77777777" w:rsidR="00C3680B" w:rsidRDefault="00C3680B" w:rsidP="004F6A11">
      <w:pPr>
        <w:pStyle w:val="ListParagraph"/>
        <w:spacing w:line="360" w:lineRule="auto"/>
        <w:ind w:left="0"/>
        <w:jc w:val="both"/>
        <w:rPr>
          <w:color w:val="FF0000"/>
          <w:sz w:val="24"/>
          <w:szCs w:val="24"/>
          <w:lang w:val="en-US"/>
        </w:rPr>
      </w:pPr>
    </w:p>
    <w:p w14:paraId="31FBD1EE" w14:textId="77777777" w:rsidR="00C3680B" w:rsidRDefault="00C3680B" w:rsidP="004F6A11">
      <w:pPr>
        <w:pStyle w:val="ListParagraph"/>
        <w:spacing w:line="360" w:lineRule="auto"/>
        <w:ind w:left="0"/>
        <w:jc w:val="both"/>
        <w:rPr>
          <w:color w:val="FF0000"/>
          <w:sz w:val="24"/>
          <w:szCs w:val="24"/>
          <w:lang w:val="en-US"/>
        </w:rPr>
      </w:pPr>
    </w:p>
    <w:p w14:paraId="24B17858" w14:textId="77777777" w:rsidR="00C3680B" w:rsidRDefault="00C3680B" w:rsidP="004F6A11">
      <w:pPr>
        <w:pStyle w:val="ListParagraph"/>
        <w:spacing w:line="360" w:lineRule="auto"/>
        <w:ind w:left="0"/>
        <w:jc w:val="both"/>
        <w:rPr>
          <w:color w:val="FF0000"/>
          <w:sz w:val="24"/>
          <w:szCs w:val="24"/>
          <w:lang w:val="en-US"/>
        </w:rPr>
      </w:pPr>
    </w:p>
    <w:p w14:paraId="47629C7D" w14:textId="77777777" w:rsidR="00C3680B" w:rsidRDefault="00C3680B" w:rsidP="004F6A11">
      <w:pPr>
        <w:pStyle w:val="ListParagraph"/>
        <w:spacing w:line="360" w:lineRule="auto"/>
        <w:ind w:left="0"/>
        <w:jc w:val="both"/>
        <w:rPr>
          <w:color w:val="FF0000"/>
          <w:sz w:val="24"/>
          <w:szCs w:val="24"/>
          <w:lang w:val="en-US"/>
        </w:rPr>
      </w:pPr>
    </w:p>
    <w:p w14:paraId="2D1A3D0E" w14:textId="77777777" w:rsidR="00C3680B" w:rsidRDefault="00C3680B" w:rsidP="004F6A11">
      <w:pPr>
        <w:pStyle w:val="ListParagraph"/>
        <w:spacing w:line="360" w:lineRule="auto"/>
        <w:ind w:left="0"/>
        <w:jc w:val="both"/>
        <w:rPr>
          <w:color w:val="FF0000"/>
          <w:sz w:val="24"/>
          <w:szCs w:val="24"/>
          <w:lang w:val="en-US"/>
        </w:rPr>
      </w:pPr>
    </w:p>
    <w:p w14:paraId="62A50D2A" w14:textId="77777777" w:rsidR="00C3680B" w:rsidRDefault="00C3680B" w:rsidP="004F6A11">
      <w:pPr>
        <w:pStyle w:val="ListParagraph"/>
        <w:spacing w:line="360" w:lineRule="auto"/>
        <w:ind w:left="0"/>
        <w:jc w:val="both"/>
        <w:rPr>
          <w:color w:val="FF0000"/>
          <w:sz w:val="24"/>
          <w:szCs w:val="24"/>
          <w:lang w:val="en-US"/>
        </w:rPr>
      </w:pPr>
    </w:p>
    <w:p w14:paraId="70F6DE3E" w14:textId="77777777" w:rsidR="00C3680B" w:rsidRDefault="00C3680B" w:rsidP="004F6A11">
      <w:pPr>
        <w:pStyle w:val="ListParagraph"/>
        <w:spacing w:line="360" w:lineRule="auto"/>
        <w:ind w:left="0"/>
        <w:jc w:val="both"/>
        <w:rPr>
          <w:color w:val="FF0000"/>
          <w:sz w:val="24"/>
          <w:szCs w:val="24"/>
          <w:lang w:val="en-US"/>
        </w:rPr>
      </w:pPr>
    </w:p>
    <w:p w14:paraId="29B6BA7F" w14:textId="77777777" w:rsidR="00C3680B" w:rsidRDefault="00C3680B" w:rsidP="004F6A11">
      <w:pPr>
        <w:pStyle w:val="ListParagraph"/>
        <w:spacing w:line="360" w:lineRule="auto"/>
        <w:ind w:left="0"/>
        <w:jc w:val="both"/>
        <w:rPr>
          <w:color w:val="FF0000"/>
          <w:sz w:val="24"/>
          <w:szCs w:val="24"/>
          <w:lang w:val="en-US"/>
        </w:rPr>
      </w:pPr>
    </w:p>
    <w:p w14:paraId="49B8F67F" w14:textId="77777777" w:rsidR="00C3680B" w:rsidRDefault="00C3680B" w:rsidP="004F6A11">
      <w:pPr>
        <w:pStyle w:val="ListParagraph"/>
        <w:spacing w:line="360" w:lineRule="auto"/>
        <w:ind w:left="0"/>
        <w:jc w:val="both"/>
        <w:rPr>
          <w:color w:val="FF0000"/>
          <w:sz w:val="24"/>
          <w:szCs w:val="24"/>
          <w:lang w:val="en-US"/>
        </w:rPr>
      </w:pPr>
    </w:p>
    <w:p w14:paraId="232EB134" w14:textId="77777777" w:rsidR="00DA22EE" w:rsidRDefault="00DA22EE" w:rsidP="004F6A11">
      <w:pPr>
        <w:pStyle w:val="ListParagraph"/>
        <w:spacing w:line="360" w:lineRule="auto"/>
        <w:ind w:left="0"/>
        <w:jc w:val="both"/>
        <w:rPr>
          <w:color w:val="FF0000"/>
          <w:sz w:val="24"/>
          <w:szCs w:val="24"/>
          <w:lang w:val="en-US"/>
        </w:rPr>
      </w:pPr>
    </w:p>
    <w:p w14:paraId="5150E584" w14:textId="77777777" w:rsidR="00DA22EE" w:rsidRDefault="00DA22EE" w:rsidP="004F6A11">
      <w:pPr>
        <w:pStyle w:val="ListParagraph"/>
        <w:spacing w:line="360" w:lineRule="auto"/>
        <w:ind w:left="0"/>
        <w:jc w:val="both"/>
        <w:rPr>
          <w:color w:val="FF0000"/>
          <w:sz w:val="24"/>
          <w:szCs w:val="24"/>
          <w:lang w:val="en-US"/>
        </w:rPr>
      </w:pPr>
    </w:p>
    <w:p w14:paraId="2781D9B0" w14:textId="77777777" w:rsidR="00DA22EE" w:rsidRDefault="00DA22EE" w:rsidP="004F6A11">
      <w:pPr>
        <w:pStyle w:val="ListParagraph"/>
        <w:spacing w:line="360" w:lineRule="auto"/>
        <w:ind w:left="0"/>
        <w:jc w:val="both"/>
        <w:rPr>
          <w:color w:val="FF0000"/>
          <w:sz w:val="24"/>
          <w:szCs w:val="24"/>
          <w:lang w:val="en-US"/>
        </w:rPr>
      </w:pPr>
    </w:p>
    <w:p w14:paraId="3B88FB85" w14:textId="77777777" w:rsidR="00DA22EE" w:rsidRDefault="00DA22EE" w:rsidP="004F6A11">
      <w:pPr>
        <w:pStyle w:val="ListParagraph"/>
        <w:spacing w:line="360" w:lineRule="auto"/>
        <w:ind w:left="0"/>
        <w:jc w:val="both"/>
        <w:rPr>
          <w:color w:val="FF0000"/>
          <w:sz w:val="24"/>
          <w:szCs w:val="24"/>
          <w:lang w:val="en-US"/>
        </w:rPr>
      </w:pPr>
    </w:p>
    <w:p w14:paraId="57D53748" w14:textId="77777777" w:rsidR="00C3680B" w:rsidRDefault="00C3680B" w:rsidP="004F6A11">
      <w:pPr>
        <w:pStyle w:val="ListParagraph"/>
        <w:spacing w:line="360" w:lineRule="auto"/>
        <w:ind w:left="0"/>
        <w:jc w:val="both"/>
        <w:rPr>
          <w:color w:val="FF0000"/>
          <w:sz w:val="24"/>
          <w:szCs w:val="24"/>
          <w:lang w:val="en-US"/>
        </w:rPr>
      </w:pPr>
    </w:p>
    <w:p w14:paraId="7D313357" w14:textId="1E542638" w:rsidR="004F6A11" w:rsidRDefault="004F6A11" w:rsidP="004F6A11">
      <w:pPr>
        <w:pStyle w:val="E1Level"/>
        <w:rPr>
          <w:lang w:val="en-US"/>
        </w:rPr>
      </w:pPr>
      <w:r w:rsidRPr="00E728C8">
        <w:rPr>
          <w:lang w:val="en-US"/>
        </w:rPr>
        <w:t xml:space="preserve"> </w:t>
      </w:r>
      <w:bookmarkStart w:id="9" w:name="_Toc462067546"/>
      <w:r>
        <w:rPr>
          <w:u w:val="single"/>
          <w:lang w:val="en-US"/>
        </w:rPr>
        <w:t>INDUSTRY</w:t>
      </w:r>
      <w:bookmarkEnd w:id="9"/>
    </w:p>
    <w:p w14:paraId="21B29200" w14:textId="12599ECB" w:rsidR="004F6A11" w:rsidRDefault="004F6A11" w:rsidP="004F6A11">
      <w:pPr>
        <w:rPr>
          <w:lang w:val="en-US"/>
        </w:rPr>
      </w:pPr>
      <w:r>
        <w:rPr>
          <w:lang w:val="en-US"/>
        </w:rPr>
        <w:t>As was done for the residential sector, please indicate</w:t>
      </w:r>
      <w:r w:rsidR="0096051A">
        <w:rPr>
          <w:lang w:val="en-US"/>
        </w:rPr>
        <w:t>:</w:t>
      </w:r>
    </w:p>
    <w:p w14:paraId="1D4AF089" w14:textId="56C26DA3" w:rsidR="004F6A11" w:rsidRPr="007C0992" w:rsidRDefault="004F6A11" w:rsidP="004F6A11">
      <w:pPr>
        <w:pStyle w:val="E2Level"/>
        <w:rPr>
          <w:b/>
          <w:sz w:val="26"/>
          <w:szCs w:val="26"/>
          <w:u w:val="single"/>
          <w:lang w:val="en-US"/>
        </w:rPr>
      </w:pPr>
      <w:bookmarkStart w:id="10" w:name="_Toc462067547"/>
      <w:r w:rsidRPr="007C0992">
        <w:rPr>
          <w:b/>
          <w:u w:val="single"/>
          <w:lang w:val="en-US"/>
        </w:rPr>
        <w:t>growth of electricity in the industrial sector</w:t>
      </w:r>
      <w:bookmarkEnd w:id="10"/>
    </w:p>
    <w:p w14:paraId="5A97BE73" w14:textId="7B727432" w:rsidR="004F6A11" w:rsidRDefault="004F6A11" w:rsidP="004F6A11">
      <w:pPr>
        <w:rPr>
          <w:sz w:val="26"/>
          <w:szCs w:val="26"/>
          <w:lang w:val="en-US"/>
        </w:rPr>
      </w:pPr>
      <w:r>
        <w:rPr>
          <w:lang w:val="en-US"/>
        </w:rPr>
        <w:t>T</w:t>
      </w:r>
      <w:r w:rsidRPr="00492DC4">
        <w:rPr>
          <w:lang w:val="en-US"/>
        </w:rPr>
        <w:t xml:space="preserve">he expected growth of electricity </w:t>
      </w:r>
      <w:r>
        <w:rPr>
          <w:lang w:val="en-US"/>
        </w:rPr>
        <w:t xml:space="preserve">in the industrial sector </w:t>
      </w:r>
      <w:r w:rsidRPr="00492DC4">
        <w:rPr>
          <w:lang w:val="en-US"/>
        </w:rPr>
        <w:t>with the detail of energy efficiency</w:t>
      </w:r>
      <w:r>
        <w:rPr>
          <w:lang w:val="en-US"/>
        </w:rPr>
        <w:t>, if available:</w:t>
      </w:r>
    </w:p>
    <w:tbl>
      <w:tblPr>
        <w:tblStyle w:val="TableGrid"/>
        <w:tblW w:w="9021" w:type="dxa"/>
        <w:tblInd w:w="-5" w:type="dxa"/>
        <w:tblLook w:val="04A0" w:firstRow="1" w:lastRow="0" w:firstColumn="1" w:lastColumn="0" w:noHBand="0" w:noVBand="1"/>
      </w:tblPr>
      <w:tblGrid>
        <w:gridCol w:w="1876"/>
        <w:gridCol w:w="1329"/>
        <w:gridCol w:w="1514"/>
        <w:gridCol w:w="1468"/>
        <w:gridCol w:w="1542"/>
        <w:gridCol w:w="1292"/>
      </w:tblGrid>
      <w:tr w:rsidR="004F6A11" w:rsidRPr="00E728C8" w14:paraId="5892391E" w14:textId="77777777" w:rsidTr="000873E1">
        <w:tc>
          <w:tcPr>
            <w:tcW w:w="1876" w:type="dxa"/>
            <w:vAlign w:val="center"/>
          </w:tcPr>
          <w:p w14:paraId="0A723851" w14:textId="77777777" w:rsidR="004F6A11" w:rsidRPr="00E728C8" w:rsidRDefault="004F6A11" w:rsidP="000873E1">
            <w:pPr>
              <w:pStyle w:val="ListParagraph"/>
              <w:spacing w:line="360" w:lineRule="auto"/>
              <w:ind w:left="0"/>
              <w:rPr>
                <w:b/>
                <w:sz w:val="20"/>
                <w:szCs w:val="26"/>
                <w:lang w:val="en-US"/>
              </w:rPr>
            </w:pPr>
            <w:r w:rsidRPr="00E728C8">
              <w:rPr>
                <w:b/>
                <w:sz w:val="20"/>
                <w:szCs w:val="26"/>
                <w:lang w:val="en-US"/>
              </w:rPr>
              <w:t>Scenario storylines</w:t>
            </w:r>
          </w:p>
        </w:tc>
        <w:tc>
          <w:tcPr>
            <w:tcW w:w="1329" w:type="dxa"/>
            <w:shd w:val="clear" w:color="auto" w:fill="FBE4D5" w:themeFill="accent2" w:themeFillTint="33"/>
            <w:vAlign w:val="center"/>
          </w:tcPr>
          <w:p w14:paraId="5AE73C8A"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514" w:type="dxa"/>
            <w:shd w:val="clear" w:color="auto" w:fill="FBE4D5" w:themeFill="accent2" w:themeFillTint="33"/>
            <w:vAlign w:val="center"/>
          </w:tcPr>
          <w:p w14:paraId="740A4E0D"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c>
          <w:tcPr>
            <w:tcW w:w="1468" w:type="dxa"/>
            <w:shd w:val="clear" w:color="auto" w:fill="FBE4D5" w:themeFill="accent2" w:themeFillTint="33"/>
            <w:vAlign w:val="center"/>
          </w:tcPr>
          <w:p w14:paraId="4A613358"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Net Growth</w:t>
            </w:r>
          </w:p>
          <w:p w14:paraId="0DFBA318"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 growth)</w:t>
            </w:r>
          </w:p>
        </w:tc>
        <w:tc>
          <w:tcPr>
            <w:tcW w:w="1542" w:type="dxa"/>
            <w:shd w:val="clear" w:color="auto" w:fill="FBE4D5" w:themeFill="accent2" w:themeFillTint="33"/>
            <w:vAlign w:val="center"/>
          </w:tcPr>
          <w:p w14:paraId="09AC8752"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292" w:type="dxa"/>
            <w:shd w:val="clear" w:color="auto" w:fill="FBE4D5" w:themeFill="accent2" w:themeFillTint="33"/>
            <w:vAlign w:val="center"/>
          </w:tcPr>
          <w:p w14:paraId="3ACFFFB9"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r>
      <w:tr w:rsidR="004F6A11" w:rsidRPr="00E728C8" w14:paraId="1DED84E9" w14:textId="77777777" w:rsidTr="000873E1">
        <w:tc>
          <w:tcPr>
            <w:tcW w:w="1876" w:type="dxa"/>
          </w:tcPr>
          <w:p w14:paraId="7CA616BA"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Sustainable Transition</w:t>
            </w:r>
          </w:p>
        </w:tc>
        <w:tc>
          <w:tcPr>
            <w:tcW w:w="1329" w:type="dxa"/>
            <w:shd w:val="clear" w:color="auto" w:fill="FBE4D5" w:themeFill="accent2" w:themeFillTint="33"/>
          </w:tcPr>
          <w:p w14:paraId="0AC2CDD1"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6E5E824C"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3AB9805E"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797E5935"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7F3135E5"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322C648F" w14:textId="77777777" w:rsidTr="000873E1">
        <w:tc>
          <w:tcPr>
            <w:tcW w:w="1876" w:type="dxa"/>
          </w:tcPr>
          <w:p w14:paraId="3C1095B8"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Global Climate Action</w:t>
            </w:r>
          </w:p>
        </w:tc>
        <w:tc>
          <w:tcPr>
            <w:tcW w:w="1329" w:type="dxa"/>
            <w:shd w:val="clear" w:color="auto" w:fill="FBE4D5" w:themeFill="accent2" w:themeFillTint="33"/>
          </w:tcPr>
          <w:p w14:paraId="634C7AB9"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080D04F8"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768457EF"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4E2E74B8"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67408B49"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7B6FC909" w14:textId="77777777" w:rsidTr="000873E1">
        <w:tc>
          <w:tcPr>
            <w:tcW w:w="1876" w:type="dxa"/>
          </w:tcPr>
          <w:p w14:paraId="6C1A9125"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Distributed Generation</w:t>
            </w:r>
          </w:p>
        </w:tc>
        <w:tc>
          <w:tcPr>
            <w:tcW w:w="1329" w:type="dxa"/>
            <w:shd w:val="clear" w:color="auto" w:fill="FBE4D5" w:themeFill="accent2" w:themeFillTint="33"/>
          </w:tcPr>
          <w:p w14:paraId="523F386B"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5E644400"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479199C1"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37C44E37"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00F96A4D" w14:textId="77777777" w:rsidR="004F6A11" w:rsidRPr="00E728C8" w:rsidRDefault="004F6A11" w:rsidP="000873E1">
            <w:pPr>
              <w:pStyle w:val="ListParagraph"/>
              <w:spacing w:line="360" w:lineRule="auto"/>
              <w:ind w:left="0"/>
              <w:jc w:val="center"/>
              <w:rPr>
                <w:sz w:val="20"/>
                <w:szCs w:val="26"/>
                <w:lang w:val="en-US"/>
              </w:rPr>
            </w:pPr>
          </w:p>
        </w:tc>
      </w:tr>
    </w:tbl>
    <w:p w14:paraId="0A805FE6" w14:textId="77777777" w:rsidR="004F6A11" w:rsidRDefault="004F6A11" w:rsidP="004F6A11">
      <w:pPr>
        <w:pStyle w:val="ListParagraph"/>
        <w:spacing w:line="360" w:lineRule="auto"/>
        <w:ind w:left="0"/>
        <w:rPr>
          <w:sz w:val="26"/>
          <w:szCs w:val="26"/>
          <w:lang w:val="en-US"/>
        </w:rPr>
      </w:pPr>
    </w:p>
    <w:p w14:paraId="70E09BEB" w14:textId="344C658A" w:rsidR="004F6A11" w:rsidRPr="007C0992" w:rsidRDefault="004F6A11" w:rsidP="004F6A11">
      <w:pPr>
        <w:pStyle w:val="E2Level"/>
        <w:rPr>
          <w:b/>
          <w:u w:val="single"/>
          <w:lang w:val="en-US"/>
        </w:rPr>
      </w:pPr>
      <w:bookmarkStart w:id="11" w:name="_Toc462067548"/>
      <w:r w:rsidRPr="007C0992">
        <w:rPr>
          <w:b/>
          <w:u w:val="single"/>
          <w:lang w:val="en-US"/>
        </w:rPr>
        <w:t>growth of gas in the industrial sector</w:t>
      </w:r>
      <w:bookmarkEnd w:id="11"/>
    </w:p>
    <w:p w14:paraId="79EBC2B5" w14:textId="132D9111" w:rsidR="004F6A11" w:rsidRDefault="004F6A11" w:rsidP="004F6A11">
      <w:pPr>
        <w:rPr>
          <w:lang w:val="en-US"/>
        </w:rPr>
      </w:pPr>
      <w:r>
        <w:rPr>
          <w:lang w:val="en-US"/>
        </w:rPr>
        <w:t>T</w:t>
      </w:r>
      <w:r w:rsidRPr="00492DC4">
        <w:rPr>
          <w:lang w:val="en-US"/>
        </w:rPr>
        <w:t xml:space="preserve">he expected growth of </w:t>
      </w:r>
      <w:r>
        <w:rPr>
          <w:lang w:val="en-US"/>
        </w:rPr>
        <w:t>gas</w:t>
      </w:r>
      <w:r w:rsidRPr="00492DC4">
        <w:rPr>
          <w:lang w:val="en-US"/>
        </w:rPr>
        <w:t xml:space="preserve"> </w:t>
      </w:r>
      <w:r>
        <w:rPr>
          <w:lang w:val="en-US"/>
        </w:rPr>
        <w:t xml:space="preserve">in the industrial sector </w:t>
      </w:r>
      <w:r w:rsidRPr="00492DC4">
        <w:rPr>
          <w:lang w:val="en-US"/>
        </w:rPr>
        <w:t>with the detail of energy efficiency</w:t>
      </w:r>
      <w:r>
        <w:rPr>
          <w:lang w:val="en-US"/>
        </w:rPr>
        <w:t>, if available</w:t>
      </w:r>
      <w:r w:rsidR="0096051A">
        <w:rPr>
          <w:lang w:val="en-US"/>
        </w:rPr>
        <w:t>:</w:t>
      </w:r>
    </w:p>
    <w:tbl>
      <w:tblPr>
        <w:tblStyle w:val="TableGrid"/>
        <w:tblW w:w="9021" w:type="dxa"/>
        <w:tblInd w:w="-5" w:type="dxa"/>
        <w:tblLook w:val="04A0" w:firstRow="1" w:lastRow="0" w:firstColumn="1" w:lastColumn="0" w:noHBand="0" w:noVBand="1"/>
      </w:tblPr>
      <w:tblGrid>
        <w:gridCol w:w="1876"/>
        <w:gridCol w:w="1329"/>
        <w:gridCol w:w="1514"/>
        <w:gridCol w:w="1468"/>
        <w:gridCol w:w="1542"/>
        <w:gridCol w:w="1292"/>
      </w:tblGrid>
      <w:tr w:rsidR="004F6A11" w:rsidRPr="00E728C8" w14:paraId="3674E6B4" w14:textId="77777777" w:rsidTr="000873E1">
        <w:tc>
          <w:tcPr>
            <w:tcW w:w="1876" w:type="dxa"/>
            <w:vAlign w:val="center"/>
          </w:tcPr>
          <w:p w14:paraId="649996E2" w14:textId="77777777" w:rsidR="004F6A11" w:rsidRPr="00E728C8" w:rsidRDefault="004F6A11" w:rsidP="000873E1">
            <w:pPr>
              <w:pStyle w:val="ListParagraph"/>
              <w:spacing w:line="360" w:lineRule="auto"/>
              <w:ind w:left="0"/>
              <w:rPr>
                <w:b/>
                <w:sz w:val="20"/>
                <w:szCs w:val="26"/>
                <w:lang w:val="en-US"/>
              </w:rPr>
            </w:pPr>
            <w:r w:rsidRPr="00E728C8">
              <w:rPr>
                <w:b/>
                <w:sz w:val="20"/>
                <w:szCs w:val="26"/>
                <w:lang w:val="en-US"/>
              </w:rPr>
              <w:t>Scenario storylines</w:t>
            </w:r>
          </w:p>
        </w:tc>
        <w:tc>
          <w:tcPr>
            <w:tcW w:w="1329" w:type="dxa"/>
            <w:shd w:val="clear" w:color="auto" w:fill="FBE4D5" w:themeFill="accent2" w:themeFillTint="33"/>
            <w:vAlign w:val="center"/>
          </w:tcPr>
          <w:p w14:paraId="733E4320"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514" w:type="dxa"/>
            <w:shd w:val="clear" w:color="auto" w:fill="FBE4D5" w:themeFill="accent2" w:themeFillTint="33"/>
            <w:vAlign w:val="center"/>
          </w:tcPr>
          <w:p w14:paraId="36A21976"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c>
          <w:tcPr>
            <w:tcW w:w="1468" w:type="dxa"/>
            <w:shd w:val="clear" w:color="auto" w:fill="FBE4D5" w:themeFill="accent2" w:themeFillTint="33"/>
            <w:vAlign w:val="center"/>
          </w:tcPr>
          <w:p w14:paraId="03B7A102"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Net Growth</w:t>
            </w:r>
          </w:p>
          <w:p w14:paraId="36A874BC" w14:textId="77777777" w:rsidR="004F6A11" w:rsidRPr="00E728C8" w:rsidRDefault="004F6A11" w:rsidP="000873E1">
            <w:pPr>
              <w:pStyle w:val="ListParagraph"/>
              <w:spacing w:line="360" w:lineRule="auto"/>
              <w:ind w:left="0"/>
              <w:jc w:val="center"/>
              <w:rPr>
                <w:b/>
                <w:sz w:val="20"/>
                <w:szCs w:val="26"/>
                <w:lang w:val="en-US"/>
              </w:rPr>
            </w:pPr>
            <w:r>
              <w:rPr>
                <w:b/>
                <w:sz w:val="20"/>
                <w:szCs w:val="26"/>
                <w:lang w:val="en-US"/>
              </w:rPr>
              <w:t>(% growth)</w:t>
            </w:r>
          </w:p>
        </w:tc>
        <w:tc>
          <w:tcPr>
            <w:tcW w:w="1542" w:type="dxa"/>
            <w:shd w:val="clear" w:color="auto" w:fill="FBE4D5" w:themeFill="accent2" w:themeFillTint="33"/>
            <w:vAlign w:val="center"/>
          </w:tcPr>
          <w:p w14:paraId="7793342C" w14:textId="77777777" w:rsidR="004F6A11" w:rsidRPr="00E728C8" w:rsidRDefault="004F6A11" w:rsidP="000873E1">
            <w:pPr>
              <w:pStyle w:val="ListParagraph"/>
              <w:spacing w:line="360" w:lineRule="auto"/>
              <w:ind w:left="0"/>
              <w:jc w:val="center"/>
              <w:rPr>
                <w:b/>
                <w:sz w:val="20"/>
                <w:szCs w:val="26"/>
                <w:lang w:val="en-US"/>
              </w:rPr>
            </w:pPr>
            <w:r w:rsidRPr="00E728C8">
              <w:rPr>
                <w:b/>
                <w:sz w:val="20"/>
                <w:szCs w:val="26"/>
                <w:lang w:val="en-US"/>
              </w:rPr>
              <w:t>Gross growth</w:t>
            </w:r>
            <w:r>
              <w:rPr>
                <w:b/>
                <w:sz w:val="20"/>
                <w:szCs w:val="26"/>
                <w:lang w:val="en-US"/>
              </w:rPr>
              <w:t xml:space="preserve"> (% growth) </w:t>
            </w:r>
          </w:p>
        </w:tc>
        <w:tc>
          <w:tcPr>
            <w:tcW w:w="1292" w:type="dxa"/>
            <w:shd w:val="clear" w:color="auto" w:fill="FBE4D5" w:themeFill="accent2" w:themeFillTint="33"/>
            <w:vAlign w:val="center"/>
          </w:tcPr>
          <w:p w14:paraId="6545810E" w14:textId="77777777" w:rsidR="004F6A11" w:rsidRDefault="004F6A11" w:rsidP="000873E1">
            <w:pPr>
              <w:pStyle w:val="ListParagraph"/>
              <w:spacing w:line="360" w:lineRule="auto"/>
              <w:ind w:left="0"/>
              <w:jc w:val="center"/>
              <w:rPr>
                <w:b/>
                <w:sz w:val="20"/>
                <w:szCs w:val="26"/>
                <w:lang w:val="en-US"/>
              </w:rPr>
            </w:pPr>
            <w:r w:rsidRPr="00E728C8">
              <w:rPr>
                <w:b/>
                <w:sz w:val="20"/>
                <w:szCs w:val="26"/>
                <w:lang w:val="en-US"/>
              </w:rPr>
              <w:t>Energy efficiency</w:t>
            </w:r>
            <w:r>
              <w:rPr>
                <w:b/>
                <w:sz w:val="20"/>
                <w:szCs w:val="26"/>
                <w:lang w:val="en-US"/>
              </w:rPr>
              <w:t xml:space="preserve"> (% reduction)</w:t>
            </w:r>
          </w:p>
        </w:tc>
      </w:tr>
      <w:tr w:rsidR="004F6A11" w:rsidRPr="00E728C8" w14:paraId="6BCCB778" w14:textId="77777777" w:rsidTr="000873E1">
        <w:tc>
          <w:tcPr>
            <w:tcW w:w="1876" w:type="dxa"/>
          </w:tcPr>
          <w:p w14:paraId="3DC36174"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Sustainable Transition</w:t>
            </w:r>
          </w:p>
        </w:tc>
        <w:tc>
          <w:tcPr>
            <w:tcW w:w="1329" w:type="dxa"/>
            <w:shd w:val="clear" w:color="auto" w:fill="FBE4D5" w:themeFill="accent2" w:themeFillTint="33"/>
          </w:tcPr>
          <w:p w14:paraId="0B7E85B9"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0FDCB0E0"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207A2A5D"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09B7F2FA"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70F11558"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406A2875" w14:textId="77777777" w:rsidTr="000873E1">
        <w:tc>
          <w:tcPr>
            <w:tcW w:w="1876" w:type="dxa"/>
          </w:tcPr>
          <w:p w14:paraId="27A76304"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Global Climate Action</w:t>
            </w:r>
          </w:p>
        </w:tc>
        <w:tc>
          <w:tcPr>
            <w:tcW w:w="1329" w:type="dxa"/>
            <w:shd w:val="clear" w:color="auto" w:fill="FBE4D5" w:themeFill="accent2" w:themeFillTint="33"/>
          </w:tcPr>
          <w:p w14:paraId="5B8E63FF"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009F1BC9"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72F9A1F1"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6DC69608"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7676A378" w14:textId="77777777" w:rsidR="004F6A11" w:rsidRPr="00E728C8" w:rsidRDefault="004F6A11" w:rsidP="000873E1">
            <w:pPr>
              <w:pStyle w:val="ListParagraph"/>
              <w:spacing w:line="360" w:lineRule="auto"/>
              <w:ind w:left="0"/>
              <w:jc w:val="center"/>
              <w:rPr>
                <w:sz w:val="20"/>
                <w:szCs w:val="26"/>
                <w:lang w:val="en-US"/>
              </w:rPr>
            </w:pPr>
          </w:p>
        </w:tc>
      </w:tr>
      <w:tr w:rsidR="004F6A11" w:rsidRPr="00E728C8" w14:paraId="7EF4D4E7" w14:textId="77777777" w:rsidTr="000873E1">
        <w:tc>
          <w:tcPr>
            <w:tcW w:w="1876" w:type="dxa"/>
          </w:tcPr>
          <w:p w14:paraId="439EDFB4" w14:textId="77777777" w:rsidR="004F6A11" w:rsidRPr="00E728C8" w:rsidRDefault="004F6A11" w:rsidP="000873E1">
            <w:pPr>
              <w:pStyle w:val="ListParagraph"/>
              <w:spacing w:line="360" w:lineRule="auto"/>
              <w:ind w:left="0"/>
              <w:rPr>
                <w:sz w:val="20"/>
                <w:szCs w:val="26"/>
                <w:lang w:val="en-US"/>
              </w:rPr>
            </w:pPr>
            <w:r w:rsidRPr="00E728C8">
              <w:rPr>
                <w:sz w:val="20"/>
                <w:szCs w:val="26"/>
                <w:lang w:val="en-US"/>
              </w:rPr>
              <w:t>Distributed Generation</w:t>
            </w:r>
          </w:p>
        </w:tc>
        <w:tc>
          <w:tcPr>
            <w:tcW w:w="1329" w:type="dxa"/>
            <w:shd w:val="clear" w:color="auto" w:fill="FBE4D5" w:themeFill="accent2" w:themeFillTint="33"/>
          </w:tcPr>
          <w:p w14:paraId="40F8D601" w14:textId="77777777" w:rsidR="004F6A11" w:rsidRPr="00E728C8" w:rsidRDefault="004F6A11" w:rsidP="000873E1">
            <w:pPr>
              <w:pStyle w:val="ListParagraph"/>
              <w:spacing w:line="360" w:lineRule="auto"/>
              <w:ind w:left="0"/>
              <w:rPr>
                <w:sz w:val="20"/>
                <w:szCs w:val="26"/>
                <w:lang w:val="en-US"/>
              </w:rPr>
            </w:pPr>
          </w:p>
        </w:tc>
        <w:tc>
          <w:tcPr>
            <w:tcW w:w="1514" w:type="dxa"/>
            <w:shd w:val="clear" w:color="auto" w:fill="FBE4D5" w:themeFill="accent2" w:themeFillTint="33"/>
          </w:tcPr>
          <w:p w14:paraId="2536C77F" w14:textId="77777777" w:rsidR="004F6A11" w:rsidRPr="00E728C8" w:rsidRDefault="004F6A11" w:rsidP="000873E1">
            <w:pPr>
              <w:pStyle w:val="ListParagraph"/>
              <w:spacing w:line="360" w:lineRule="auto"/>
              <w:ind w:left="0"/>
              <w:jc w:val="center"/>
              <w:rPr>
                <w:sz w:val="20"/>
                <w:szCs w:val="26"/>
                <w:lang w:val="en-US"/>
              </w:rPr>
            </w:pPr>
          </w:p>
        </w:tc>
        <w:tc>
          <w:tcPr>
            <w:tcW w:w="1468" w:type="dxa"/>
            <w:shd w:val="clear" w:color="auto" w:fill="FBE4D5" w:themeFill="accent2" w:themeFillTint="33"/>
          </w:tcPr>
          <w:p w14:paraId="41901287" w14:textId="77777777" w:rsidR="004F6A11" w:rsidRPr="00E728C8" w:rsidRDefault="004F6A11" w:rsidP="000873E1">
            <w:pPr>
              <w:pStyle w:val="ListParagraph"/>
              <w:spacing w:line="360" w:lineRule="auto"/>
              <w:ind w:left="0"/>
              <w:jc w:val="center"/>
              <w:rPr>
                <w:sz w:val="20"/>
                <w:szCs w:val="26"/>
                <w:lang w:val="en-US"/>
              </w:rPr>
            </w:pPr>
          </w:p>
        </w:tc>
        <w:tc>
          <w:tcPr>
            <w:tcW w:w="1542" w:type="dxa"/>
            <w:shd w:val="clear" w:color="auto" w:fill="FBE4D5" w:themeFill="accent2" w:themeFillTint="33"/>
          </w:tcPr>
          <w:p w14:paraId="4F239225" w14:textId="77777777" w:rsidR="004F6A11" w:rsidRPr="00E728C8" w:rsidRDefault="004F6A11" w:rsidP="000873E1">
            <w:pPr>
              <w:pStyle w:val="ListParagraph"/>
              <w:spacing w:line="360" w:lineRule="auto"/>
              <w:ind w:left="0"/>
              <w:jc w:val="center"/>
              <w:rPr>
                <w:sz w:val="20"/>
                <w:szCs w:val="26"/>
                <w:lang w:val="en-US"/>
              </w:rPr>
            </w:pPr>
          </w:p>
        </w:tc>
        <w:tc>
          <w:tcPr>
            <w:tcW w:w="1292" w:type="dxa"/>
            <w:shd w:val="clear" w:color="auto" w:fill="FBE4D5" w:themeFill="accent2" w:themeFillTint="33"/>
          </w:tcPr>
          <w:p w14:paraId="22AA6BC3" w14:textId="77777777" w:rsidR="004F6A11" w:rsidRPr="00E728C8" w:rsidRDefault="004F6A11" w:rsidP="000873E1">
            <w:pPr>
              <w:pStyle w:val="ListParagraph"/>
              <w:spacing w:line="360" w:lineRule="auto"/>
              <w:ind w:left="0"/>
              <w:jc w:val="center"/>
              <w:rPr>
                <w:sz w:val="20"/>
                <w:szCs w:val="26"/>
                <w:lang w:val="en-US"/>
              </w:rPr>
            </w:pPr>
          </w:p>
        </w:tc>
      </w:tr>
    </w:tbl>
    <w:p w14:paraId="1198A38C" w14:textId="77777777" w:rsidR="004F6A11" w:rsidRDefault="004F6A11" w:rsidP="004F6A11">
      <w:pPr>
        <w:pStyle w:val="ListParagraph"/>
        <w:spacing w:line="360" w:lineRule="auto"/>
        <w:ind w:left="0"/>
        <w:rPr>
          <w:sz w:val="26"/>
          <w:szCs w:val="26"/>
          <w:lang w:val="en-US"/>
        </w:rPr>
      </w:pPr>
    </w:p>
    <w:p w14:paraId="621D5ED8" w14:textId="77777777" w:rsidR="00C3680B" w:rsidRDefault="00C3680B" w:rsidP="004F6A11">
      <w:pPr>
        <w:pStyle w:val="ListParagraph"/>
        <w:spacing w:line="360" w:lineRule="auto"/>
        <w:ind w:left="0"/>
        <w:rPr>
          <w:sz w:val="26"/>
          <w:szCs w:val="26"/>
          <w:lang w:val="en-US"/>
        </w:rPr>
      </w:pPr>
    </w:p>
    <w:p w14:paraId="0D898900" w14:textId="77777777" w:rsidR="00C3680B" w:rsidRDefault="00C3680B" w:rsidP="004F6A11">
      <w:pPr>
        <w:pStyle w:val="ListParagraph"/>
        <w:spacing w:line="360" w:lineRule="auto"/>
        <w:ind w:left="0"/>
        <w:rPr>
          <w:sz w:val="26"/>
          <w:szCs w:val="26"/>
          <w:lang w:val="en-US"/>
        </w:rPr>
      </w:pPr>
    </w:p>
    <w:p w14:paraId="7059764D" w14:textId="77777777" w:rsidR="00C3680B" w:rsidRDefault="00C3680B" w:rsidP="004F6A11">
      <w:pPr>
        <w:pStyle w:val="ListParagraph"/>
        <w:spacing w:line="360" w:lineRule="auto"/>
        <w:ind w:left="0"/>
        <w:rPr>
          <w:sz w:val="26"/>
          <w:szCs w:val="26"/>
          <w:lang w:val="en-US"/>
        </w:rPr>
      </w:pPr>
    </w:p>
    <w:p w14:paraId="6717C231" w14:textId="77777777" w:rsidR="00310307" w:rsidRDefault="004F6A11" w:rsidP="004F6A11">
      <w:pPr>
        <w:pStyle w:val="E1Level"/>
        <w:rPr>
          <w:lang w:val="en-US"/>
        </w:rPr>
      </w:pPr>
      <w:bookmarkStart w:id="12" w:name="_Toc462067549"/>
      <w:r w:rsidRPr="0070619A">
        <w:rPr>
          <w:u w:val="single"/>
          <w:lang w:val="en-US"/>
        </w:rPr>
        <w:t>TRANSPORT</w:t>
      </w:r>
      <w:bookmarkEnd w:id="12"/>
    </w:p>
    <w:p w14:paraId="27C6EEA1" w14:textId="1581AFD7" w:rsidR="004F6A11" w:rsidRDefault="004F6A11" w:rsidP="00310307">
      <w:pPr>
        <w:rPr>
          <w:lang w:val="en-US"/>
        </w:rPr>
      </w:pPr>
      <w:r>
        <w:rPr>
          <w:lang w:val="en-US"/>
        </w:rPr>
        <w:t>T</w:t>
      </w:r>
      <w:r w:rsidRPr="0070619A">
        <w:rPr>
          <w:lang w:val="en-US"/>
        </w:rPr>
        <w:t xml:space="preserve">ransport still represents a significant part of Europe's greenhouse gas emissions. </w:t>
      </w:r>
      <w:r>
        <w:rPr>
          <w:lang w:val="en-US"/>
        </w:rPr>
        <w:t>Depending also on fuel prices and the future technology development, a different combination of e</w:t>
      </w:r>
      <w:r w:rsidRPr="0070619A">
        <w:rPr>
          <w:lang w:val="en-US"/>
        </w:rPr>
        <w:t xml:space="preserve">lectricity and gas </w:t>
      </w:r>
      <w:r>
        <w:rPr>
          <w:lang w:val="en-US"/>
        </w:rPr>
        <w:t xml:space="preserve">as transport fuel </w:t>
      </w:r>
      <w:r w:rsidRPr="0070619A">
        <w:rPr>
          <w:lang w:val="en-US"/>
        </w:rPr>
        <w:t>can support the emission reduction challenge</w:t>
      </w:r>
      <w:r>
        <w:rPr>
          <w:lang w:val="en-US"/>
        </w:rPr>
        <w:t>,</w:t>
      </w:r>
      <w:r w:rsidRPr="0070619A">
        <w:rPr>
          <w:lang w:val="en-US"/>
        </w:rPr>
        <w:t xml:space="preserve"> replacing </w:t>
      </w:r>
      <w:r>
        <w:rPr>
          <w:lang w:val="en-US"/>
        </w:rPr>
        <w:t xml:space="preserve">a </w:t>
      </w:r>
      <w:r w:rsidRPr="0070619A">
        <w:rPr>
          <w:lang w:val="en-US"/>
        </w:rPr>
        <w:t>more polluting fuels such as oil.</w:t>
      </w:r>
      <w:r>
        <w:rPr>
          <w:lang w:val="en-US"/>
        </w:rPr>
        <w:t xml:space="preserve"> </w:t>
      </w:r>
      <w:r w:rsidRPr="0070619A">
        <w:rPr>
          <w:lang w:val="en-US"/>
        </w:rPr>
        <w:t xml:space="preserve">The three storylines consider </w:t>
      </w:r>
      <w:r>
        <w:rPr>
          <w:lang w:val="en-US"/>
        </w:rPr>
        <w:t xml:space="preserve">therefore </w:t>
      </w:r>
      <w:r w:rsidRPr="0070619A">
        <w:rPr>
          <w:lang w:val="en-US"/>
        </w:rPr>
        <w:t>a different penetration of electricity and gas in passenger cars, small commercial vehicles and other transport sectors (heavy duty, shipping, etc.</w:t>
      </w:r>
      <w:r>
        <w:rPr>
          <w:lang w:val="en-US"/>
        </w:rPr>
        <w:t>).</w:t>
      </w:r>
    </w:p>
    <w:p w14:paraId="15BD55E1" w14:textId="77777777" w:rsidR="004F6A11" w:rsidRDefault="004F6A11" w:rsidP="004F6A11">
      <w:pPr>
        <w:pStyle w:val="ListParagraph"/>
        <w:spacing w:line="360" w:lineRule="auto"/>
        <w:ind w:left="0"/>
        <w:jc w:val="both"/>
        <w:rPr>
          <w:sz w:val="24"/>
          <w:szCs w:val="24"/>
          <w:lang w:val="en-US"/>
        </w:rPr>
      </w:pPr>
      <w:r w:rsidRPr="0070619A">
        <w:rPr>
          <w:sz w:val="24"/>
          <w:szCs w:val="24"/>
          <w:lang w:val="en-US"/>
        </w:rPr>
        <w:t>Referring to those storylines, please indicate a credible share (range) for electricity and gas vehicles.</w:t>
      </w:r>
    </w:p>
    <w:p w14:paraId="763E6B88" w14:textId="77777777" w:rsidR="007C0992" w:rsidRDefault="007C0992" w:rsidP="007C0992">
      <w:pPr>
        <w:pStyle w:val="ListParagraph"/>
        <w:numPr>
          <w:ilvl w:val="0"/>
          <w:numId w:val="20"/>
        </w:numPr>
        <w:spacing w:line="360" w:lineRule="auto"/>
        <w:jc w:val="both"/>
        <w:rPr>
          <w:sz w:val="24"/>
          <w:szCs w:val="26"/>
          <w:lang w:val="en-US"/>
        </w:rPr>
      </w:pPr>
      <w:r w:rsidRPr="007C0992">
        <w:rPr>
          <w:sz w:val="24"/>
          <w:szCs w:val="26"/>
          <w:lang w:val="en-US"/>
        </w:rPr>
        <w:t xml:space="preserve">mention if the data </w:t>
      </w:r>
      <w:r>
        <w:rPr>
          <w:sz w:val="24"/>
          <w:szCs w:val="26"/>
          <w:lang w:val="en-US"/>
        </w:rPr>
        <w:t xml:space="preserve">you enter below is </w:t>
      </w:r>
      <w:r w:rsidRPr="007C0992">
        <w:rPr>
          <w:sz w:val="24"/>
          <w:szCs w:val="26"/>
          <w:lang w:val="en-US"/>
        </w:rPr>
        <w:t>for EU</w:t>
      </w:r>
      <w:r>
        <w:rPr>
          <w:sz w:val="24"/>
          <w:szCs w:val="26"/>
          <w:lang w:val="en-US"/>
        </w:rPr>
        <w:t>/Europe</w:t>
      </w:r>
      <w:r w:rsidRPr="007C0992">
        <w:rPr>
          <w:sz w:val="24"/>
          <w:szCs w:val="26"/>
          <w:lang w:val="en-US"/>
        </w:rPr>
        <w:t xml:space="preserve"> or for a specific country (</w:t>
      </w:r>
      <w:r>
        <w:rPr>
          <w:sz w:val="24"/>
          <w:szCs w:val="26"/>
          <w:lang w:val="en-US"/>
        </w:rPr>
        <w:t xml:space="preserve">if so </w:t>
      </w:r>
      <w:r w:rsidRPr="007C0992">
        <w:rPr>
          <w:sz w:val="24"/>
          <w:szCs w:val="26"/>
          <w:lang w:val="en-US"/>
        </w:rPr>
        <w:t>name the country</w:t>
      </w:r>
      <w:r>
        <w:rPr>
          <w:rStyle w:val="FootnoteReference"/>
          <w:sz w:val="24"/>
          <w:szCs w:val="26"/>
          <w:lang w:val="en-US"/>
        </w:rPr>
        <w:footnoteReference w:id="3"/>
      </w:r>
      <w:r w:rsidRPr="007C0992">
        <w:rPr>
          <w:sz w:val="24"/>
          <w:szCs w:val="26"/>
          <w:lang w:val="en-US"/>
        </w:rPr>
        <w:t>)</w:t>
      </w:r>
    </w:p>
    <w:tbl>
      <w:tblPr>
        <w:tblStyle w:val="TableGrid"/>
        <w:tblW w:w="9021" w:type="dxa"/>
        <w:tblInd w:w="-5" w:type="dxa"/>
        <w:tblLook w:val="04A0" w:firstRow="1" w:lastRow="0" w:firstColumn="1" w:lastColumn="0" w:noHBand="0" w:noVBand="1"/>
      </w:tblPr>
      <w:tblGrid>
        <w:gridCol w:w="1617"/>
        <w:gridCol w:w="1628"/>
        <w:gridCol w:w="1112"/>
        <w:gridCol w:w="977"/>
        <w:gridCol w:w="1319"/>
        <w:gridCol w:w="1348"/>
        <w:gridCol w:w="1020"/>
      </w:tblGrid>
      <w:tr w:rsidR="004F6A11" w:rsidRPr="00214B64" w14:paraId="610FAA7E" w14:textId="77777777" w:rsidTr="007C0992">
        <w:tc>
          <w:tcPr>
            <w:tcW w:w="1617" w:type="dxa"/>
            <w:vAlign w:val="center"/>
          </w:tcPr>
          <w:p w14:paraId="2713BF6D" w14:textId="77777777" w:rsidR="004F6A11" w:rsidRPr="00214B64" w:rsidRDefault="004F6A11" w:rsidP="000873E1">
            <w:pPr>
              <w:pStyle w:val="ListParagraph"/>
              <w:spacing w:line="360" w:lineRule="auto"/>
              <w:ind w:left="0"/>
              <w:rPr>
                <w:b/>
                <w:sz w:val="20"/>
                <w:szCs w:val="26"/>
                <w:lang w:val="en-US"/>
              </w:rPr>
            </w:pPr>
            <w:r>
              <w:rPr>
                <w:b/>
                <w:sz w:val="20"/>
                <w:szCs w:val="26"/>
                <w:lang w:val="en-US"/>
              </w:rPr>
              <w:t>S</w:t>
            </w:r>
            <w:r w:rsidRPr="00214B64">
              <w:rPr>
                <w:b/>
                <w:sz w:val="20"/>
                <w:szCs w:val="26"/>
                <w:lang w:val="en-US"/>
              </w:rPr>
              <w:t>cenario storylines</w:t>
            </w:r>
          </w:p>
        </w:tc>
        <w:tc>
          <w:tcPr>
            <w:tcW w:w="1628" w:type="dxa"/>
            <w:shd w:val="clear" w:color="auto" w:fill="FBE4D5" w:themeFill="accent2" w:themeFillTint="33"/>
            <w:vAlign w:val="center"/>
          </w:tcPr>
          <w:p w14:paraId="3BA375AA" w14:textId="77777777" w:rsidR="004F6A11" w:rsidRDefault="004F6A11" w:rsidP="000873E1">
            <w:pPr>
              <w:pStyle w:val="ListParagraph"/>
              <w:spacing w:line="360" w:lineRule="auto"/>
              <w:ind w:left="0"/>
              <w:jc w:val="center"/>
              <w:rPr>
                <w:b/>
                <w:sz w:val="20"/>
                <w:szCs w:val="26"/>
                <w:lang w:val="en-US"/>
              </w:rPr>
            </w:pPr>
            <w:r>
              <w:rPr>
                <w:b/>
                <w:sz w:val="20"/>
                <w:szCs w:val="26"/>
                <w:lang w:val="en-US"/>
              </w:rPr>
              <w:t>Passenger cars &amp; small commercials</w:t>
            </w:r>
          </w:p>
          <w:p w14:paraId="08E5D606"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 xml:space="preserve">% EV or Plugin in hybrid / % natural gas </w:t>
            </w:r>
          </w:p>
        </w:tc>
        <w:tc>
          <w:tcPr>
            <w:tcW w:w="1112" w:type="dxa"/>
            <w:shd w:val="clear" w:color="auto" w:fill="FBE4D5" w:themeFill="accent2" w:themeFillTint="33"/>
            <w:vAlign w:val="center"/>
          </w:tcPr>
          <w:p w14:paraId="745060CB"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977" w:type="dxa"/>
            <w:shd w:val="clear" w:color="auto" w:fill="FBE4D5" w:themeFill="accent2" w:themeFillTint="33"/>
            <w:vAlign w:val="center"/>
          </w:tcPr>
          <w:p w14:paraId="4A9E49ED"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c>
          <w:tcPr>
            <w:tcW w:w="1319" w:type="dxa"/>
            <w:shd w:val="clear" w:color="auto" w:fill="FBE4D5" w:themeFill="accent2" w:themeFillTint="33"/>
            <w:vAlign w:val="center"/>
          </w:tcPr>
          <w:p w14:paraId="3586DE71" w14:textId="77777777" w:rsidR="004F6A11" w:rsidRDefault="004F6A11" w:rsidP="000873E1">
            <w:pPr>
              <w:pStyle w:val="ListParagraph"/>
              <w:spacing w:line="360" w:lineRule="auto"/>
              <w:ind w:left="0"/>
              <w:jc w:val="center"/>
              <w:rPr>
                <w:b/>
                <w:sz w:val="20"/>
                <w:szCs w:val="26"/>
                <w:lang w:val="en-US"/>
              </w:rPr>
            </w:pPr>
            <w:r>
              <w:rPr>
                <w:b/>
                <w:sz w:val="20"/>
                <w:szCs w:val="26"/>
                <w:lang w:val="en-US"/>
              </w:rPr>
              <w:t>Others transports</w:t>
            </w:r>
          </w:p>
          <w:p w14:paraId="12106A9F"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 EV or Plugin in hybrid / % natural gas</w:t>
            </w:r>
          </w:p>
        </w:tc>
        <w:tc>
          <w:tcPr>
            <w:tcW w:w="1348" w:type="dxa"/>
            <w:shd w:val="clear" w:color="auto" w:fill="FBE4D5" w:themeFill="accent2" w:themeFillTint="33"/>
            <w:vAlign w:val="center"/>
          </w:tcPr>
          <w:p w14:paraId="1AD719E0"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1020" w:type="dxa"/>
            <w:shd w:val="clear" w:color="auto" w:fill="FBE4D5" w:themeFill="accent2" w:themeFillTint="33"/>
            <w:vAlign w:val="center"/>
          </w:tcPr>
          <w:p w14:paraId="49085E1F"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214B64" w14:paraId="125A2B39" w14:textId="77777777" w:rsidTr="007C0992">
        <w:tc>
          <w:tcPr>
            <w:tcW w:w="1617" w:type="dxa"/>
          </w:tcPr>
          <w:p w14:paraId="310C9ECF"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Sustainable Transition</w:t>
            </w:r>
          </w:p>
        </w:tc>
        <w:tc>
          <w:tcPr>
            <w:tcW w:w="1628" w:type="dxa"/>
            <w:shd w:val="clear" w:color="auto" w:fill="FBE4D5" w:themeFill="accent2" w:themeFillTint="33"/>
          </w:tcPr>
          <w:p w14:paraId="4C35286A" w14:textId="77777777" w:rsidR="004F6A11" w:rsidRPr="00214B64" w:rsidRDefault="004F6A11" w:rsidP="000873E1">
            <w:pPr>
              <w:pStyle w:val="ListParagraph"/>
              <w:spacing w:line="360" w:lineRule="auto"/>
              <w:ind w:left="0"/>
              <w:rPr>
                <w:sz w:val="20"/>
                <w:szCs w:val="26"/>
                <w:lang w:val="en-US"/>
              </w:rPr>
            </w:pPr>
          </w:p>
        </w:tc>
        <w:tc>
          <w:tcPr>
            <w:tcW w:w="1112" w:type="dxa"/>
            <w:shd w:val="clear" w:color="auto" w:fill="FBE4D5" w:themeFill="accent2" w:themeFillTint="33"/>
          </w:tcPr>
          <w:p w14:paraId="2E5C53B5" w14:textId="77777777" w:rsidR="004F6A11" w:rsidRPr="00214B64" w:rsidRDefault="004F6A11" w:rsidP="000873E1">
            <w:pPr>
              <w:pStyle w:val="ListParagraph"/>
              <w:spacing w:line="360" w:lineRule="auto"/>
              <w:ind w:left="0"/>
              <w:jc w:val="center"/>
              <w:rPr>
                <w:sz w:val="20"/>
                <w:szCs w:val="26"/>
                <w:lang w:val="en-US"/>
              </w:rPr>
            </w:pPr>
          </w:p>
        </w:tc>
        <w:tc>
          <w:tcPr>
            <w:tcW w:w="977" w:type="dxa"/>
            <w:shd w:val="clear" w:color="auto" w:fill="FBE4D5" w:themeFill="accent2" w:themeFillTint="33"/>
          </w:tcPr>
          <w:p w14:paraId="2704217E" w14:textId="77777777" w:rsidR="004F6A11" w:rsidRPr="00214B64" w:rsidRDefault="004F6A11" w:rsidP="000873E1">
            <w:pPr>
              <w:pStyle w:val="ListParagraph"/>
              <w:spacing w:line="360" w:lineRule="auto"/>
              <w:ind w:left="0"/>
              <w:jc w:val="center"/>
              <w:rPr>
                <w:sz w:val="20"/>
                <w:szCs w:val="26"/>
                <w:lang w:val="en-US"/>
              </w:rPr>
            </w:pPr>
          </w:p>
        </w:tc>
        <w:tc>
          <w:tcPr>
            <w:tcW w:w="1319" w:type="dxa"/>
            <w:shd w:val="clear" w:color="auto" w:fill="FBE4D5" w:themeFill="accent2" w:themeFillTint="33"/>
          </w:tcPr>
          <w:p w14:paraId="6485B756" w14:textId="77777777" w:rsidR="004F6A11" w:rsidRPr="00214B64" w:rsidRDefault="004F6A11" w:rsidP="000873E1">
            <w:pPr>
              <w:pStyle w:val="ListParagraph"/>
              <w:spacing w:line="360" w:lineRule="auto"/>
              <w:ind w:left="0"/>
              <w:jc w:val="center"/>
              <w:rPr>
                <w:sz w:val="20"/>
                <w:szCs w:val="26"/>
                <w:lang w:val="en-US"/>
              </w:rPr>
            </w:pPr>
          </w:p>
        </w:tc>
        <w:tc>
          <w:tcPr>
            <w:tcW w:w="1348" w:type="dxa"/>
            <w:shd w:val="clear" w:color="auto" w:fill="FBE4D5" w:themeFill="accent2" w:themeFillTint="33"/>
          </w:tcPr>
          <w:p w14:paraId="78D752E7" w14:textId="77777777" w:rsidR="004F6A11" w:rsidRPr="00214B64" w:rsidRDefault="004F6A11" w:rsidP="000873E1">
            <w:pPr>
              <w:pStyle w:val="ListParagraph"/>
              <w:spacing w:line="360" w:lineRule="auto"/>
              <w:ind w:left="0"/>
              <w:jc w:val="center"/>
              <w:rPr>
                <w:sz w:val="20"/>
                <w:szCs w:val="26"/>
                <w:lang w:val="en-US"/>
              </w:rPr>
            </w:pPr>
          </w:p>
        </w:tc>
        <w:tc>
          <w:tcPr>
            <w:tcW w:w="1020" w:type="dxa"/>
            <w:shd w:val="clear" w:color="auto" w:fill="FBE4D5" w:themeFill="accent2" w:themeFillTint="33"/>
          </w:tcPr>
          <w:p w14:paraId="77946100"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237B5F93" w14:textId="77777777" w:rsidTr="007C0992">
        <w:tc>
          <w:tcPr>
            <w:tcW w:w="1617" w:type="dxa"/>
          </w:tcPr>
          <w:p w14:paraId="2838E4AD"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Global Climate Action</w:t>
            </w:r>
          </w:p>
        </w:tc>
        <w:tc>
          <w:tcPr>
            <w:tcW w:w="1628" w:type="dxa"/>
            <w:shd w:val="clear" w:color="auto" w:fill="FBE4D5" w:themeFill="accent2" w:themeFillTint="33"/>
          </w:tcPr>
          <w:p w14:paraId="29A998D1" w14:textId="77777777" w:rsidR="004F6A11" w:rsidRPr="00214B64" w:rsidRDefault="004F6A11" w:rsidP="000873E1">
            <w:pPr>
              <w:pStyle w:val="ListParagraph"/>
              <w:spacing w:line="360" w:lineRule="auto"/>
              <w:ind w:left="0"/>
              <w:rPr>
                <w:sz w:val="20"/>
                <w:szCs w:val="26"/>
                <w:lang w:val="en-US"/>
              </w:rPr>
            </w:pPr>
          </w:p>
        </w:tc>
        <w:tc>
          <w:tcPr>
            <w:tcW w:w="1112" w:type="dxa"/>
            <w:shd w:val="clear" w:color="auto" w:fill="FBE4D5" w:themeFill="accent2" w:themeFillTint="33"/>
          </w:tcPr>
          <w:p w14:paraId="6A5846D7" w14:textId="77777777" w:rsidR="004F6A11" w:rsidRPr="00214B64" w:rsidRDefault="004F6A11" w:rsidP="000873E1">
            <w:pPr>
              <w:pStyle w:val="ListParagraph"/>
              <w:spacing w:line="360" w:lineRule="auto"/>
              <w:ind w:left="0"/>
              <w:jc w:val="center"/>
              <w:rPr>
                <w:sz w:val="20"/>
                <w:szCs w:val="26"/>
                <w:lang w:val="en-US"/>
              </w:rPr>
            </w:pPr>
          </w:p>
        </w:tc>
        <w:tc>
          <w:tcPr>
            <w:tcW w:w="977" w:type="dxa"/>
            <w:shd w:val="clear" w:color="auto" w:fill="FBE4D5" w:themeFill="accent2" w:themeFillTint="33"/>
          </w:tcPr>
          <w:p w14:paraId="57A299CB" w14:textId="77777777" w:rsidR="004F6A11" w:rsidRPr="00214B64" w:rsidRDefault="004F6A11" w:rsidP="000873E1">
            <w:pPr>
              <w:pStyle w:val="ListParagraph"/>
              <w:spacing w:line="360" w:lineRule="auto"/>
              <w:ind w:left="0"/>
              <w:jc w:val="center"/>
              <w:rPr>
                <w:sz w:val="20"/>
                <w:szCs w:val="26"/>
                <w:lang w:val="en-US"/>
              </w:rPr>
            </w:pPr>
          </w:p>
        </w:tc>
        <w:tc>
          <w:tcPr>
            <w:tcW w:w="1319" w:type="dxa"/>
            <w:shd w:val="clear" w:color="auto" w:fill="FBE4D5" w:themeFill="accent2" w:themeFillTint="33"/>
          </w:tcPr>
          <w:p w14:paraId="13F2EBF9" w14:textId="77777777" w:rsidR="004F6A11" w:rsidRPr="00214B64" w:rsidRDefault="004F6A11" w:rsidP="000873E1">
            <w:pPr>
              <w:pStyle w:val="ListParagraph"/>
              <w:spacing w:line="360" w:lineRule="auto"/>
              <w:ind w:left="0"/>
              <w:jc w:val="center"/>
              <w:rPr>
                <w:sz w:val="20"/>
                <w:szCs w:val="26"/>
                <w:lang w:val="en-US"/>
              </w:rPr>
            </w:pPr>
          </w:p>
        </w:tc>
        <w:tc>
          <w:tcPr>
            <w:tcW w:w="1348" w:type="dxa"/>
            <w:shd w:val="clear" w:color="auto" w:fill="FBE4D5" w:themeFill="accent2" w:themeFillTint="33"/>
          </w:tcPr>
          <w:p w14:paraId="69536029" w14:textId="77777777" w:rsidR="004F6A11" w:rsidRPr="00214B64" w:rsidRDefault="004F6A11" w:rsidP="000873E1">
            <w:pPr>
              <w:pStyle w:val="ListParagraph"/>
              <w:spacing w:line="360" w:lineRule="auto"/>
              <w:ind w:left="0"/>
              <w:jc w:val="center"/>
              <w:rPr>
                <w:sz w:val="20"/>
                <w:szCs w:val="26"/>
                <w:lang w:val="en-US"/>
              </w:rPr>
            </w:pPr>
          </w:p>
        </w:tc>
        <w:tc>
          <w:tcPr>
            <w:tcW w:w="1020" w:type="dxa"/>
            <w:shd w:val="clear" w:color="auto" w:fill="FBE4D5" w:themeFill="accent2" w:themeFillTint="33"/>
          </w:tcPr>
          <w:p w14:paraId="3E9CE148"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29DCB602" w14:textId="77777777" w:rsidTr="007C0992">
        <w:tc>
          <w:tcPr>
            <w:tcW w:w="1617" w:type="dxa"/>
          </w:tcPr>
          <w:p w14:paraId="4F0E4AC4"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Distributed Generation</w:t>
            </w:r>
          </w:p>
        </w:tc>
        <w:tc>
          <w:tcPr>
            <w:tcW w:w="1628" w:type="dxa"/>
            <w:shd w:val="clear" w:color="auto" w:fill="FBE4D5" w:themeFill="accent2" w:themeFillTint="33"/>
          </w:tcPr>
          <w:p w14:paraId="72571C2A" w14:textId="77777777" w:rsidR="004F6A11" w:rsidRPr="00214B64" w:rsidRDefault="004F6A11" w:rsidP="000873E1">
            <w:pPr>
              <w:pStyle w:val="ListParagraph"/>
              <w:spacing w:line="360" w:lineRule="auto"/>
              <w:ind w:left="0"/>
              <w:rPr>
                <w:sz w:val="20"/>
                <w:szCs w:val="26"/>
                <w:lang w:val="en-US"/>
              </w:rPr>
            </w:pPr>
          </w:p>
        </w:tc>
        <w:tc>
          <w:tcPr>
            <w:tcW w:w="1112" w:type="dxa"/>
            <w:shd w:val="clear" w:color="auto" w:fill="FBE4D5" w:themeFill="accent2" w:themeFillTint="33"/>
          </w:tcPr>
          <w:p w14:paraId="12E064BB" w14:textId="77777777" w:rsidR="004F6A11" w:rsidRPr="00214B64" w:rsidRDefault="004F6A11" w:rsidP="000873E1">
            <w:pPr>
              <w:pStyle w:val="ListParagraph"/>
              <w:spacing w:line="360" w:lineRule="auto"/>
              <w:ind w:left="0"/>
              <w:jc w:val="center"/>
              <w:rPr>
                <w:sz w:val="20"/>
                <w:szCs w:val="26"/>
                <w:lang w:val="en-US"/>
              </w:rPr>
            </w:pPr>
          </w:p>
        </w:tc>
        <w:tc>
          <w:tcPr>
            <w:tcW w:w="977" w:type="dxa"/>
            <w:shd w:val="clear" w:color="auto" w:fill="FBE4D5" w:themeFill="accent2" w:themeFillTint="33"/>
          </w:tcPr>
          <w:p w14:paraId="45851BF2" w14:textId="77777777" w:rsidR="004F6A11" w:rsidRPr="00214B64" w:rsidRDefault="004F6A11" w:rsidP="000873E1">
            <w:pPr>
              <w:pStyle w:val="ListParagraph"/>
              <w:spacing w:line="360" w:lineRule="auto"/>
              <w:ind w:left="0"/>
              <w:jc w:val="center"/>
              <w:rPr>
                <w:sz w:val="20"/>
                <w:szCs w:val="26"/>
                <w:lang w:val="en-US"/>
              </w:rPr>
            </w:pPr>
          </w:p>
        </w:tc>
        <w:tc>
          <w:tcPr>
            <w:tcW w:w="1319" w:type="dxa"/>
            <w:shd w:val="clear" w:color="auto" w:fill="FBE4D5" w:themeFill="accent2" w:themeFillTint="33"/>
          </w:tcPr>
          <w:p w14:paraId="1E8DEDBB" w14:textId="77777777" w:rsidR="004F6A11" w:rsidRPr="00214B64" w:rsidRDefault="004F6A11" w:rsidP="000873E1">
            <w:pPr>
              <w:pStyle w:val="ListParagraph"/>
              <w:spacing w:line="360" w:lineRule="auto"/>
              <w:ind w:left="0"/>
              <w:jc w:val="center"/>
              <w:rPr>
                <w:sz w:val="20"/>
                <w:szCs w:val="26"/>
                <w:lang w:val="en-US"/>
              </w:rPr>
            </w:pPr>
          </w:p>
        </w:tc>
        <w:tc>
          <w:tcPr>
            <w:tcW w:w="1348" w:type="dxa"/>
            <w:shd w:val="clear" w:color="auto" w:fill="FBE4D5" w:themeFill="accent2" w:themeFillTint="33"/>
          </w:tcPr>
          <w:p w14:paraId="45E5D81B" w14:textId="77777777" w:rsidR="004F6A11" w:rsidRPr="00214B64" w:rsidRDefault="004F6A11" w:rsidP="000873E1">
            <w:pPr>
              <w:pStyle w:val="ListParagraph"/>
              <w:spacing w:line="360" w:lineRule="auto"/>
              <w:ind w:left="0"/>
              <w:jc w:val="center"/>
              <w:rPr>
                <w:sz w:val="20"/>
                <w:szCs w:val="26"/>
                <w:lang w:val="en-US"/>
              </w:rPr>
            </w:pPr>
          </w:p>
        </w:tc>
        <w:tc>
          <w:tcPr>
            <w:tcW w:w="1020" w:type="dxa"/>
            <w:shd w:val="clear" w:color="auto" w:fill="FBE4D5" w:themeFill="accent2" w:themeFillTint="33"/>
          </w:tcPr>
          <w:p w14:paraId="1DA04DFD" w14:textId="77777777" w:rsidR="004F6A11" w:rsidRPr="00214B64" w:rsidRDefault="004F6A11" w:rsidP="000873E1">
            <w:pPr>
              <w:pStyle w:val="ListParagraph"/>
              <w:spacing w:line="360" w:lineRule="auto"/>
              <w:ind w:left="0"/>
              <w:jc w:val="center"/>
              <w:rPr>
                <w:sz w:val="20"/>
                <w:szCs w:val="26"/>
                <w:lang w:val="en-US"/>
              </w:rPr>
            </w:pPr>
          </w:p>
        </w:tc>
      </w:tr>
    </w:tbl>
    <w:p w14:paraId="133F2F10" w14:textId="77777777" w:rsidR="004F6A11" w:rsidRDefault="004F6A11" w:rsidP="004F6A11">
      <w:pPr>
        <w:rPr>
          <w:sz w:val="24"/>
          <w:szCs w:val="24"/>
          <w:lang w:val="en-US"/>
        </w:rPr>
      </w:pPr>
    </w:p>
    <w:p w14:paraId="331C55BE" w14:textId="77777777" w:rsidR="00C3680B" w:rsidRDefault="00C3680B" w:rsidP="004F6A11">
      <w:pPr>
        <w:rPr>
          <w:sz w:val="24"/>
          <w:szCs w:val="24"/>
          <w:lang w:val="en-US"/>
        </w:rPr>
      </w:pPr>
    </w:p>
    <w:p w14:paraId="4326C47D" w14:textId="77777777" w:rsidR="00C3680B" w:rsidRDefault="00C3680B" w:rsidP="004F6A11">
      <w:pPr>
        <w:rPr>
          <w:sz w:val="24"/>
          <w:szCs w:val="24"/>
          <w:lang w:val="en-US"/>
        </w:rPr>
      </w:pPr>
    </w:p>
    <w:p w14:paraId="3B1BFF0D" w14:textId="1125FB34" w:rsidR="00C3680B" w:rsidRDefault="00C3680B" w:rsidP="004F6A11">
      <w:pPr>
        <w:rPr>
          <w:sz w:val="24"/>
          <w:szCs w:val="24"/>
          <w:lang w:val="en-US"/>
        </w:rPr>
      </w:pPr>
    </w:p>
    <w:p w14:paraId="7922C437" w14:textId="77777777" w:rsidR="00DA22EE" w:rsidRDefault="00DA22EE" w:rsidP="004F6A11">
      <w:pPr>
        <w:rPr>
          <w:sz w:val="24"/>
          <w:szCs w:val="24"/>
          <w:lang w:val="en-US"/>
        </w:rPr>
      </w:pPr>
    </w:p>
    <w:p w14:paraId="1D133A68" w14:textId="77777777" w:rsidR="00DA22EE" w:rsidRDefault="00DA22EE" w:rsidP="004F6A11">
      <w:pPr>
        <w:rPr>
          <w:sz w:val="24"/>
          <w:szCs w:val="24"/>
          <w:lang w:val="en-US"/>
        </w:rPr>
      </w:pPr>
    </w:p>
    <w:p w14:paraId="3C14618D" w14:textId="77777777" w:rsidR="00C3680B" w:rsidRPr="0070619A" w:rsidRDefault="00C3680B" w:rsidP="004F6A11">
      <w:pPr>
        <w:rPr>
          <w:sz w:val="24"/>
          <w:szCs w:val="24"/>
          <w:lang w:val="en-US"/>
        </w:rPr>
      </w:pPr>
    </w:p>
    <w:p w14:paraId="571F8E84" w14:textId="77777777" w:rsidR="00310307" w:rsidRPr="00310307" w:rsidRDefault="004F6A11" w:rsidP="004F6A11">
      <w:pPr>
        <w:pStyle w:val="E1Level"/>
        <w:rPr>
          <w:lang w:val="en-US"/>
        </w:rPr>
      </w:pPr>
      <w:bookmarkStart w:id="13" w:name="_Toc462067550"/>
      <w:r w:rsidRPr="004F6A11">
        <w:rPr>
          <w:u w:val="single"/>
          <w:lang w:val="en-US"/>
        </w:rPr>
        <w:t>TECHNOLOGY and FUEL PRICES</w:t>
      </w:r>
      <w:bookmarkEnd w:id="13"/>
    </w:p>
    <w:p w14:paraId="79FD4576" w14:textId="70AB4128" w:rsidR="004F6A11" w:rsidRDefault="004F6A11" w:rsidP="00310307">
      <w:pPr>
        <w:rPr>
          <w:lang w:val="en-US"/>
        </w:rPr>
      </w:pPr>
      <w:r w:rsidRPr="0070619A">
        <w:rPr>
          <w:lang w:val="en-US"/>
        </w:rPr>
        <w:t xml:space="preserve"> </w:t>
      </w:r>
      <w:r>
        <w:rPr>
          <w:lang w:val="en-US"/>
        </w:rPr>
        <w:t>Information on technology costs, fuel and CO2 prices are essential input for modelling the electricity dispatch and the assessment of the merit order between coal and gas. Depending on the considered storylines, renewables may be more or less expensive or gas may be more economic than coal (and vice versa).</w:t>
      </w:r>
    </w:p>
    <w:p w14:paraId="045EB91B" w14:textId="77777777" w:rsidR="004F6A11" w:rsidRPr="0070619A" w:rsidRDefault="004F6A11" w:rsidP="004F6A11">
      <w:pPr>
        <w:spacing w:after="0" w:line="360" w:lineRule="auto"/>
        <w:jc w:val="both"/>
        <w:rPr>
          <w:sz w:val="24"/>
          <w:szCs w:val="24"/>
          <w:lang w:val="en-US"/>
        </w:rPr>
      </w:pPr>
      <w:r>
        <w:rPr>
          <w:sz w:val="24"/>
          <w:szCs w:val="24"/>
          <w:lang w:val="en-US"/>
        </w:rPr>
        <w:t>For technology cost and fuel prices, the TYNDP 2018 scenario elaboration process is based on public sources. Please indicate if you know any source that could be recommended</w:t>
      </w:r>
    </w:p>
    <w:tbl>
      <w:tblPr>
        <w:tblStyle w:val="TableGrid"/>
        <w:tblW w:w="9000" w:type="dxa"/>
        <w:tblInd w:w="-5" w:type="dxa"/>
        <w:tblLayout w:type="fixed"/>
        <w:tblLook w:val="04A0" w:firstRow="1" w:lastRow="0" w:firstColumn="1" w:lastColumn="0" w:noHBand="0" w:noVBand="1"/>
      </w:tblPr>
      <w:tblGrid>
        <w:gridCol w:w="2160"/>
        <w:gridCol w:w="1620"/>
        <w:gridCol w:w="2250"/>
        <w:gridCol w:w="2970"/>
      </w:tblGrid>
      <w:tr w:rsidR="004F6A11" w:rsidRPr="00214B64" w14:paraId="5C785E1B" w14:textId="77777777" w:rsidTr="000873E1">
        <w:tc>
          <w:tcPr>
            <w:tcW w:w="2160" w:type="dxa"/>
            <w:vAlign w:val="center"/>
          </w:tcPr>
          <w:p w14:paraId="40EFF063" w14:textId="77777777" w:rsidR="004F6A11" w:rsidRPr="00214B64" w:rsidRDefault="004F6A11" w:rsidP="000873E1">
            <w:pPr>
              <w:pStyle w:val="ListParagraph"/>
              <w:spacing w:line="360" w:lineRule="auto"/>
              <w:ind w:left="0"/>
              <w:rPr>
                <w:b/>
                <w:sz w:val="20"/>
                <w:szCs w:val="26"/>
                <w:lang w:val="en-US"/>
              </w:rPr>
            </w:pPr>
            <w:r w:rsidRPr="00B251FD">
              <w:rPr>
                <w:b/>
                <w:sz w:val="20"/>
                <w:szCs w:val="26"/>
                <w:lang w:val="en-US"/>
              </w:rPr>
              <w:t>Scenario storylines</w:t>
            </w:r>
          </w:p>
        </w:tc>
        <w:tc>
          <w:tcPr>
            <w:tcW w:w="1620" w:type="dxa"/>
            <w:shd w:val="clear" w:color="auto" w:fill="FFFFFF" w:themeFill="background1"/>
            <w:vAlign w:val="center"/>
          </w:tcPr>
          <w:p w14:paraId="4FE5ECEA" w14:textId="77777777" w:rsidR="004F6A11" w:rsidRPr="00214B64" w:rsidRDefault="004F6A11" w:rsidP="000873E1">
            <w:pPr>
              <w:pStyle w:val="ListParagraph"/>
              <w:spacing w:line="360" w:lineRule="auto"/>
              <w:ind w:left="0"/>
              <w:jc w:val="center"/>
              <w:rPr>
                <w:b/>
                <w:sz w:val="20"/>
                <w:szCs w:val="26"/>
                <w:lang w:val="en-US"/>
              </w:rPr>
            </w:pPr>
          </w:p>
        </w:tc>
        <w:tc>
          <w:tcPr>
            <w:tcW w:w="2250" w:type="dxa"/>
            <w:shd w:val="clear" w:color="auto" w:fill="FBE4D5" w:themeFill="accent2" w:themeFillTint="33"/>
            <w:vAlign w:val="center"/>
          </w:tcPr>
          <w:p w14:paraId="42BEBCE0"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Source</w:t>
            </w:r>
          </w:p>
        </w:tc>
        <w:tc>
          <w:tcPr>
            <w:tcW w:w="2970" w:type="dxa"/>
            <w:shd w:val="clear" w:color="auto" w:fill="FBE4D5" w:themeFill="accent2" w:themeFillTint="33"/>
            <w:vAlign w:val="center"/>
          </w:tcPr>
          <w:p w14:paraId="2A60BE7C" w14:textId="77777777" w:rsidR="004F6A11" w:rsidRDefault="004F6A11" w:rsidP="000873E1">
            <w:pPr>
              <w:pStyle w:val="ListParagraph"/>
              <w:spacing w:line="360" w:lineRule="auto"/>
              <w:ind w:left="0"/>
              <w:jc w:val="center"/>
              <w:rPr>
                <w:b/>
                <w:sz w:val="20"/>
                <w:szCs w:val="26"/>
                <w:lang w:val="en-US"/>
              </w:rPr>
            </w:pPr>
            <w:r>
              <w:rPr>
                <w:b/>
                <w:sz w:val="20"/>
                <w:szCs w:val="26"/>
                <w:lang w:val="en-US"/>
              </w:rPr>
              <w:t>Comments</w:t>
            </w:r>
          </w:p>
        </w:tc>
      </w:tr>
      <w:tr w:rsidR="004F6A11" w:rsidRPr="00214B64" w14:paraId="07D9B376" w14:textId="77777777" w:rsidTr="000873E1">
        <w:tc>
          <w:tcPr>
            <w:tcW w:w="2160" w:type="dxa"/>
            <w:vMerge w:val="restart"/>
            <w:vAlign w:val="center"/>
          </w:tcPr>
          <w:p w14:paraId="10BF2174"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Sustainable Transition</w:t>
            </w:r>
          </w:p>
          <w:p w14:paraId="0F732B59" w14:textId="77777777" w:rsidR="004F6A11" w:rsidRPr="00214B64" w:rsidRDefault="004F6A11" w:rsidP="000873E1">
            <w:pPr>
              <w:pStyle w:val="ListParagraph"/>
              <w:spacing w:line="360" w:lineRule="auto"/>
              <w:ind w:left="0"/>
              <w:rPr>
                <w:sz w:val="20"/>
                <w:szCs w:val="26"/>
                <w:lang w:val="en-US"/>
              </w:rPr>
            </w:pPr>
            <w:r>
              <w:rPr>
                <w:sz w:val="20"/>
                <w:szCs w:val="26"/>
                <w:lang w:val="en-US"/>
              </w:rPr>
              <w:t>Fuel price</w:t>
            </w:r>
          </w:p>
        </w:tc>
        <w:tc>
          <w:tcPr>
            <w:tcW w:w="1620" w:type="dxa"/>
            <w:shd w:val="clear" w:color="auto" w:fill="FFFFFF" w:themeFill="background1"/>
          </w:tcPr>
          <w:p w14:paraId="50529E64" w14:textId="77777777" w:rsidR="004F6A11" w:rsidRPr="00214B64" w:rsidRDefault="004F6A11" w:rsidP="000873E1">
            <w:pPr>
              <w:pStyle w:val="ListParagraph"/>
              <w:spacing w:line="360" w:lineRule="auto"/>
              <w:ind w:left="0"/>
              <w:rPr>
                <w:sz w:val="20"/>
                <w:szCs w:val="26"/>
                <w:lang w:val="en-US"/>
              </w:rPr>
            </w:pPr>
            <w:r>
              <w:rPr>
                <w:sz w:val="20"/>
                <w:szCs w:val="26"/>
                <w:lang w:val="en-US"/>
              </w:rPr>
              <w:t>Technology cost</w:t>
            </w:r>
          </w:p>
        </w:tc>
        <w:tc>
          <w:tcPr>
            <w:tcW w:w="2250" w:type="dxa"/>
            <w:shd w:val="clear" w:color="auto" w:fill="FBE4D5" w:themeFill="accent2" w:themeFillTint="33"/>
          </w:tcPr>
          <w:p w14:paraId="0C9350DA"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0A916B9A"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36FBD0B6" w14:textId="77777777" w:rsidTr="000873E1">
        <w:tc>
          <w:tcPr>
            <w:tcW w:w="2160" w:type="dxa"/>
            <w:vMerge/>
          </w:tcPr>
          <w:p w14:paraId="45C67867" w14:textId="77777777" w:rsidR="004F6A11" w:rsidRPr="00214B64" w:rsidRDefault="004F6A11" w:rsidP="000873E1">
            <w:pPr>
              <w:pStyle w:val="ListParagraph"/>
              <w:spacing w:line="360" w:lineRule="auto"/>
              <w:ind w:left="0"/>
              <w:rPr>
                <w:sz w:val="20"/>
                <w:szCs w:val="26"/>
                <w:lang w:val="en-US"/>
              </w:rPr>
            </w:pPr>
          </w:p>
        </w:tc>
        <w:tc>
          <w:tcPr>
            <w:tcW w:w="1620" w:type="dxa"/>
            <w:shd w:val="clear" w:color="auto" w:fill="FFFFFF" w:themeFill="background1"/>
          </w:tcPr>
          <w:p w14:paraId="6A05ECA5" w14:textId="77777777" w:rsidR="004F6A11" w:rsidRPr="00214B64" w:rsidRDefault="004F6A11" w:rsidP="000873E1">
            <w:pPr>
              <w:pStyle w:val="ListParagraph"/>
              <w:spacing w:line="360" w:lineRule="auto"/>
              <w:ind w:left="0"/>
              <w:rPr>
                <w:sz w:val="20"/>
                <w:szCs w:val="26"/>
                <w:lang w:val="en-US"/>
              </w:rPr>
            </w:pPr>
            <w:r>
              <w:rPr>
                <w:sz w:val="20"/>
                <w:szCs w:val="26"/>
                <w:lang w:val="en-US"/>
              </w:rPr>
              <w:t>Fuel price</w:t>
            </w:r>
          </w:p>
        </w:tc>
        <w:tc>
          <w:tcPr>
            <w:tcW w:w="2250" w:type="dxa"/>
            <w:shd w:val="clear" w:color="auto" w:fill="FBE4D5" w:themeFill="accent2" w:themeFillTint="33"/>
          </w:tcPr>
          <w:p w14:paraId="00545EFF"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3FCD0313"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2C15EAD5" w14:textId="77777777" w:rsidTr="000873E1">
        <w:tc>
          <w:tcPr>
            <w:tcW w:w="2160" w:type="dxa"/>
            <w:vMerge w:val="restart"/>
            <w:vAlign w:val="center"/>
          </w:tcPr>
          <w:p w14:paraId="7582B20D" w14:textId="77777777" w:rsidR="004F6A11" w:rsidRPr="00214B64" w:rsidRDefault="004F6A11" w:rsidP="000873E1">
            <w:pPr>
              <w:pStyle w:val="ListParagraph"/>
              <w:spacing w:line="360" w:lineRule="auto"/>
              <w:ind w:left="0"/>
              <w:rPr>
                <w:sz w:val="20"/>
                <w:szCs w:val="26"/>
                <w:lang w:val="en-US"/>
              </w:rPr>
            </w:pPr>
            <w:r>
              <w:rPr>
                <w:sz w:val="20"/>
                <w:szCs w:val="26"/>
                <w:lang w:val="en-US"/>
              </w:rPr>
              <w:t>Global Climate Action</w:t>
            </w:r>
          </w:p>
        </w:tc>
        <w:tc>
          <w:tcPr>
            <w:tcW w:w="1620" w:type="dxa"/>
            <w:shd w:val="clear" w:color="auto" w:fill="FFFFFF" w:themeFill="background1"/>
          </w:tcPr>
          <w:p w14:paraId="31F5980E" w14:textId="77777777" w:rsidR="004F6A11" w:rsidRDefault="004F6A11" w:rsidP="000873E1">
            <w:pPr>
              <w:pStyle w:val="ListParagraph"/>
              <w:spacing w:line="360" w:lineRule="auto"/>
              <w:ind w:left="0"/>
              <w:rPr>
                <w:sz w:val="20"/>
                <w:szCs w:val="26"/>
                <w:lang w:val="en-US"/>
              </w:rPr>
            </w:pPr>
            <w:r>
              <w:rPr>
                <w:sz w:val="20"/>
                <w:szCs w:val="26"/>
                <w:lang w:val="en-US"/>
              </w:rPr>
              <w:t>Technology cost</w:t>
            </w:r>
          </w:p>
        </w:tc>
        <w:tc>
          <w:tcPr>
            <w:tcW w:w="2250" w:type="dxa"/>
            <w:shd w:val="clear" w:color="auto" w:fill="FBE4D5" w:themeFill="accent2" w:themeFillTint="33"/>
          </w:tcPr>
          <w:p w14:paraId="35D72A54"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1A7F98CF"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3DDE2E34" w14:textId="77777777" w:rsidTr="000873E1">
        <w:tc>
          <w:tcPr>
            <w:tcW w:w="2160" w:type="dxa"/>
            <w:vMerge/>
          </w:tcPr>
          <w:p w14:paraId="5FDEB89B" w14:textId="77777777" w:rsidR="004F6A11" w:rsidRPr="00214B64" w:rsidRDefault="004F6A11" w:rsidP="000873E1">
            <w:pPr>
              <w:pStyle w:val="ListParagraph"/>
              <w:spacing w:line="360" w:lineRule="auto"/>
              <w:ind w:left="0"/>
              <w:rPr>
                <w:sz w:val="20"/>
                <w:szCs w:val="26"/>
                <w:lang w:val="en-US"/>
              </w:rPr>
            </w:pPr>
          </w:p>
        </w:tc>
        <w:tc>
          <w:tcPr>
            <w:tcW w:w="1620" w:type="dxa"/>
            <w:shd w:val="clear" w:color="auto" w:fill="FFFFFF" w:themeFill="background1"/>
          </w:tcPr>
          <w:p w14:paraId="7E5CFA3B" w14:textId="77777777" w:rsidR="004F6A11" w:rsidRDefault="004F6A11" w:rsidP="000873E1">
            <w:pPr>
              <w:pStyle w:val="ListParagraph"/>
              <w:spacing w:line="360" w:lineRule="auto"/>
              <w:ind w:left="0"/>
              <w:rPr>
                <w:sz w:val="20"/>
                <w:szCs w:val="26"/>
                <w:lang w:val="en-US"/>
              </w:rPr>
            </w:pPr>
            <w:r>
              <w:rPr>
                <w:sz w:val="20"/>
                <w:szCs w:val="26"/>
                <w:lang w:val="en-US"/>
              </w:rPr>
              <w:t>Fuel price</w:t>
            </w:r>
          </w:p>
        </w:tc>
        <w:tc>
          <w:tcPr>
            <w:tcW w:w="2250" w:type="dxa"/>
            <w:shd w:val="clear" w:color="auto" w:fill="FBE4D5" w:themeFill="accent2" w:themeFillTint="33"/>
          </w:tcPr>
          <w:p w14:paraId="4FF8A72A"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1131C84F"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5B567A91" w14:textId="77777777" w:rsidTr="000873E1">
        <w:tc>
          <w:tcPr>
            <w:tcW w:w="2160" w:type="dxa"/>
            <w:vMerge w:val="restart"/>
            <w:vAlign w:val="center"/>
          </w:tcPr>
          <w:p w14:paraId="0F9F60E1" w14:textId="77777777" w:rsidR="004F6A11" w:rsidRPr="00214B64" w:rsidRDefault="004F6A11" w:rsidP="000873E1">
            <w:pPr>
              <w:pStyle w:val="ListParagraph"/>
              <w:spacing w:line="360" w:lineRule="auto"/>
              <w:ind w:left="0"/>
              <w:rPr>
                <w:sz w:val="20"/>
                <w:szCs w:val="26"/>
                <w:lang w:val="en-US"/>
              </w:rPr>
            </w:pPr>
            <w:r>
              <w:rPr>
                <w:sz w:val="20"/>
                <w:szCs w:val="26"/>
                <w:lang w:val="en-US"/>
              </w:rPr>
              <w:t>Distributed Generation</w:t>
            </w:r>
          </w:p>
        </w:tc>
        <w:tc>
          <w:tcPr>
            <w:tcW w:w="1620" w:type="dxa"/>
            <w:shd w:val="clear" w:color="auto" w:fill="FFFFFF" w:themeFill="background1"/>
          </w:tcPr>
          <w:p w14:paraId="70543F00" w14:textId="77777777" w:rsidR="004F6A11" w:rsidRDefault="004F6A11" w:rsidP="000873E1">
            <w:pPr>
              <w:pStyle w:val="ListParagraph"/>
              <w:spacing w:line="360" w:lineRule="auto"/>
              <w:ind w:left="0"/>
              <w:rPr>
                <w:sz w:val="20"/>
                <w:szCs w:val="26"/>
                <w:lang w:val="en-US"/>
              </w:rPr>
            </w:pPr>
            <w:r>
              <w:rPr>
                <w:sz w:val="20"/>
                <w:szCs w:val="26"/>
                <w:lang w:val="en-US"/>
              </w:rPr>
              <w:t>Technology cost</w:t>
            </w:r>
          </w:p>
        </w:tc>
        <w:tc>
          <w:tcPr>
            <w:tcW w:w="2250" w:type="dxa"/>
            <w:shd w:val="clear" w:color="auto" w:fill="FBE4D5" w:themeFill="accent2" w:themeFillTint="33"/>
          </w:tcPr>
          <w:p w14:paraId="6B01C3BB"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3DBEC9F4"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41F82C07" w14:textId="77777777" w:rsidTr="000873E1">
        <w:tc>
          <w:tcPr>
            <w:tcW w:w="2160" w:type="dxa"/>
            <w:vMerge/>
          </w:tcPr>
          <w:p w14:paraId="1FA90038" w14:textId="77777777" w:rsidR="004F6A11" w:rsidRDefault="004F6A11" w:rsidP="000873E1">
            <w:pPr>
              <w:pStyle w:val="ListParagraph"/>
              <w:spacing w:line="360" w:lineRule="auto"/>
              <w:ind w:left="0"/>
              <w:rPr>
                <w:sz w:val="20"/>
                <w:szCs w:val="26"/>
                <w:lang w:val="en-US"/>
              </w:rPr>
            </w:pPr>
          </w:p>
        </w:tc>
        <w:tc>
          <w:tcPr>
            <w:tcW w:w="1620" w:type="dxa"/>
            <w:shd w:val="clear" w:color="auto" w:fill="FFFFFF" w:themeFill="background1"/>
          </w:tcPr>
          <w:p w14:paraId="317A1B44" w14:textId="77777777" w:rsidR="004F6A11" w:rsidRDefault="004F6A11" w:rsidP="000873E1">
            <w:pPr>
              <w:pStyle w:val="ListParagraph"/>
              <w:spacing w:line="360" w:lineRule="auto"/>
              <w:ind w:left="0"/>
              <w:rPr>
                <w:sz w:val="20"/>
                <w:szCs w:val="26"/>
                <w:lang w:val="en-US"/>
              </w:rPr>
            </w:pPr>
            <w:r>
              <w:rPr>
                <w:sz w:val="20"/>
                <w:szCs w:val="26"/>
                <w:lang w:val="en-US"/>
              </w:rPr>
              <w:t>Fuel price</w:t>
            </w:r>
          </w:p>
        </w:tc>
        <w:tc>
          <w:tcPr>
            <w:tcW w:w="2250" w:type="dxa"/>
            <w:shd w:val="clear" w:color="auto" w:fill="FBE4D5" w:themeFill="accent2" w:themeFillTint="33"/>
          </w:tcPr>
          <w:p w14:paraId="3474DF03" w14:textId="77777777" w:rsidR="004F6A11" w:rsidRPr="00214B64" w:rsidRDefault="004F6A11" w:rsidP="000873E1">
            <w:pPr>
              <w:pStyle w:val="ListParagraph"/>
              <w:spacing w:line="360" w:lineRule="auto"/>
              <w:ind w:left="0"/>
              <w:jc w:val="center"/>
              <w:rPr>
                <w:sz w:val="20"/>
                <w:szCs w:val="26"/>
                <w:lang w:val="en-US"/>
              </w:rPr>
            </w:pPr>
          </w:p>
        </w:tc>
        <w:tc>
          <w:tcPr>
            <w:tcW w:w="2970" w:type="dxa"/>
            <w:shd w:val="clear" w:color="auto" w:fill="FBE4D5" w:themeFill="accent2" w:themeFillTint="33"/>
          </w:tcPr>
          <w:p w14:paraId="029C51BB" w14:textId="77777777" w:rsidR="004F6A11" w:rsidRPr="00214B64" w:rsidRDefault="004F6A11" w:rsidP="000873E1">
            <w:pPr>
              <w:pStyle w:val="ListParagraph"/>
              <w:spacing w:line="360" w:lineRule="auto"/>
              <w:ind w:left="0"/>
              <w:jc w:val="center"/>
              <w:rPr>
                <w:sz w:val="20"/>
                <w:szCs w:val="26"/>
                <w:lang w:val="en-US"/>
              </w:rPr>
            </w:pPr>
          </w:p>
        </w:tc>
      </w:tr>
    </w:tbl>
    <w:p w14:paraId="35BB185D" w14:textId="77777777" w:rsidR="007C0992" w:rsidRDefault="007C0992" w:rsidP="004F6A11">
      <w:pPr>
        <w:rPr>
          <w:sz w:val="24"/>
          <w:szCs w:val="24"/>
          <w:lang w:val="en-US"/>
        </w:rPr>
      </w:pPr>
    </w:p>
    <w:p w14:paraId="173E1B63" w14:textId="77777777" w:rsidR="00C3680B" w:rsidRDefault="00C3680B" w:rsidP="004F6A11">
      <w:pPr>
        <w:rPr>
          <w:sz w:val="24"/>
          <w:szCs w:val="24"/>
          <w:lang w:val="en-US"/>
        </w:rPr>
      </w:pPr>
    </w:p>
    <w:p w14:paraId="5BEEF198" w14:textId="77777777" w:rsidR="00C3680B" w:rsidRDefault="00C3680B" w:rsidP="004F6A11">
      <w:pPr>
        <w:rPr>
          <w:sz w:val="24"/>
          <w:szCs w:val="24"/>
          <w:lang w:val="en-US"/>
        </w:rPr>
      </w:pPr>
    </w:p>
    <w:p w14:paraId="78B730D4" w14:textId="77777777" w:rsidR="00C3680B" w:rsidRDefault="00C3680B" w:rsidP="004F6A11">
      <w:pPr>
        <w:rPr>
          <w:sz w:val="24"/>
          <w:szCs w:val="24"/>
          <w:lang w:val="en-US"/>
        </w:rPr>
      </w:pPr>
    </w:p>
    <w:p w14:paraId="26D92256" w14:textId="77777777" w:rsidR="00C3680B" w:rsidRDefault="00C3680B" w:rsidP="004F6A11">
      <w:pPr>
        <w:rPr>
          <w:sz w:val="24"/>
          <w:szCs w:val="24"/>
          <w:lang w:val="en-US"/>
        </w:rPr>
      </w:pPr>
    </w:p>
    <w:p w14:paraId="730717AE" w14:textId="77777777" w:rsidR="00C3680B" w:rsidRDefault="00C3680B" w:rsidP="004F6A11">
      <w:pPr>
        <w:rPr>
          <w:sz w:val="24"/>
          <w:szCs w:val="24"/>
          <w:lang w:val="en-US"/>
        </w:rPr>
      </w:pPr>
    </w:p>
    <w:p w14:paraId="72245143" w14:textId="77777777" w:rsidR="00C3680B" w:rsidRDefault="00C3680B" w:rsidP="004F6A11">
      <w:pPr>
        <w:rPr>
          <w:sz w:val="24"/>
          <w:szCs w:val="24"/>
          <w:lang w:val="en-US"/>
        </w:rPr>
      </w:pPr>
    </w:p>
    <w:p w14:paraId="764E7CA2" w14:textId="77777777" w:rsidR="00C3680B" w:rsidRDefault="00C3680B" w:rsidP="004F6A11">
      <w:pPr>
        <w:rPr>
          <w:sz w:val="24"/>
          <w:szCs w:val="24"/>
          <w:lang w:val="en-US"/>
        </w:rPr>
      </w:pPr>
    </w:p>
    <w:p w14:paraId="3C105873" w14:textId="77777777" w:rsidR="00C3680B" w:rsidRDefault="00C3680B" w:rsidP="004F6A11">
      <w:pPr>
        <w:rPr>
          <w:sz w:val="24"/>
          <w:szCs w:val="24"/>
          <w:lang w:val="en-US"/>
        </w:rPr>
      </w:pPr>
    </w:p>
    <w:p w14:paraId="5A1E0885" w14:textId="77777777" w:rsidR="00C3680B" w:rsidRDefault="00C3680B" w:rsidP="004F6A11">
      <w:pPr>
        <w:rPr>
          <w:sz w:val="24"/>
          <w:szCs w:val="24"/>
          <w:lang w:val="en-US"/>
        </w:rPr>
      </w:pPr>
    </w:p>
    <w:p w14:paraId="4D39C0DD" w14:textId="77777777" w:rsidR="00C3680B" w:rsidRDefault="00C3680B" w:rsidP="004F6A11">
      <w:pPr>
        <w:rPr>
          <w:sz w:val="24"/>
          <w:szCs w:val="24"/>
          <w:lang w:val="en-US"/>
        </w:rPr>
      </w:pPr>
    </w:p>
    <w:p w14:paraId="3BA8C35D" w14:textId="77777777" w:rsidR="00C3680B" w:rsidRDefault="00C3680B" w:rsidP="004F6A11">
      <w:pPr>
        <w:rPr>
          <w:sz w:val="24"/>
          <w:szCs w:val="24"/>
          <w:lang w:val="en-US"/>
        </w:rPr>
      </w:pPr>
    </w:p>
    <w:p w14:paraId="545BA1E6" w14:textId="77777777" w:rsidR="00C3680B" w:rsidRDefault="00C3680B" w:rsidP="004F6A11">
      <w:pPr>
        <w:rPr>
          <w:sz w:val="24"/>
          <w:szCs w:val="24"/>
          <w:lang w:val="en-US"/>
        </w:rPr>
      </w:pPr>
    </w:p>
    <w:p w14:paraId="5A5EC999" w14:textId="77777777" w:rsidR="00C3680B" w:rsidRPr="0070619A" w:rsidRDefault="00C3680B" w:rsidP="004F6A11">
      <w:pPr>
        <w:rPr>
          <w:sz w:val="24"/>
          <w:szCs w:val="24"/>
          <w:lang w:val="en-US"/>
        </w:rPr>
      </w:pPr>
    </w:p>
    <w:p w14:paraId="244AEEAC" w14:textId="77777777" w:rsidR="00310307" w:rsidRDefault="004F6A11" w:rsidP="004F6A11">
      <w:pPr>
        <w:pStyle w:val="E1Level"/>
        <w:rPr>
          <w:lang w:val="en-US"/>
        </w:rPr>
      </w:pPr>
      <w:r w:rsidRPr="0095538A">
        <w:rPr>
          <w:lang w:val="en-US"/>
        </w:rPr>
        <w:t xml:space="preserve"> </w:t>
      </w:r>
      <w:bookmarkStart w:id="14" w:name="_Toc462067551"/>
      <w:r>
        <w:rPr>
          <w:u w:val="single"/>
          <w:lang w:val="en-US"/>
        </w:rPr>
        <w:t>DEMAND FLEXIBILITY</w:t>
      </w:r>
      <w:bookmarkEnd w:id="14"/>
    </w:p>
    <w:p w14:paraId="0D60FB29" w14:textId="3D72500C" w:rsidR="004F6A11" w:rsidRPr="00310307" w:rsidRDefault="00310307" w:rsidP="004F6A11">
      <w:pPr>
        <w:rPr>
          <w:lang w:val="en-US"/>
        </w:rPr>
      </w:pPr>
      <w:r>
        <w:rPr>
          <w:lang w:val="en-US"/>
        </w:rPr>
        <w:t>S</w:t>
      </w:r>
      <w:r w:rsidR="004F6A11" w:rsidRPr="003933E8">
        <w:rPr>
          <w:lang w:val="en-US"/>
        </w:rPr>
        <w:t xml:space="preserve">mart technologies in the home and contractual agreements for industry enable demand to be reduced at peak time, given the storylines, what is a credible range of percentage of demand that could be reduced </w:t>
      </w:r>
      <w:r w:rsidR="004F6A11">
        <w:rPr>
          <w:lang w:val="en-US"/>
        </w:rPr>
        <w:t xml:space="preserve">or shifted during a day </w:t>
      </w:r>
      <w:r w:rsidR="004F6A11" w:rsidRPr="003933E8">
        <w:rPr>
          <w:lang w:val="en-US"/>
        </w:rPr>
        <w:t>using these measures?</w:t>
      </w:r>
    </w:p>
    <w:tbl>
      <w:tblPr>
        <w:tblStyle w:val="TableGrid"/>
        <w:tblW w:w="0" w:type="auto"/>
        <w:tblInd w:w="-5" w:type="dxa"/>
        <w:tblLayout w:type="fixed"/>
        <w:tblLook w:val="04A0" w:firstRow="1" w:lastRow="0" w:firstColumn="1" w:lastColumn="0" w:noHBand="0" w:noVBand="1"/>
      </w:tblPr>
      <w:tblGrid>
        <w:gridCol w:w="2694"/>
        <w:gridCol w:w="1984"/>
        <w:gridCol w:w="1559"/>
        <w:gridCol w:w="2835"/>
      </w:tblGrid>
      <w:tr w:rsidR="004F6A11" w14:paraId="168BB4FF" w14:textId="77777777" w:rsidTr="00310307">
        <w:tc>
          <w:tcPr>
            <w:tcW w:w="2694" w:type="dxa"/>
            <w:vAlign w:val="center"/>
          </w:tcPr>
          <w:p w14:paraId="5C8FFE87" w14:textId="77777777" w:rsidR="004F6A11" w:rsidRPr="00214B64" w:rsidRDefault="004F6A11" w:rsidP="000873E1">
            <w:pPr>
              <w:pStyle w:val="ListParagraph"/>
              <w:spacing w:line="360" w:lineRule="auto"/>
              <w:ind w:left="0"/>
              <w:rPr>
                <w:b/>
                <w:sz w:val="20"/>
                <w:szCs w:val="26"/>
                <w:lang w:val="en-US"/>
              </w:rPr>
            </w:pPr>
            <w:r>
              <w:rPr>
                <w:b/>
                <w:sz w:val="20"/>
                <w:szCs w:val="26"/>
                <w:lang w:val="en-US"/>
              </w:rPr>
              <w:t>S</w:t>
            </w:r>
            <w:r w:rsidRPr="00214B64">
              <w:rPr>
                <w:b/>
                <w:sz w:val="20"/>
                <w:szCs w:val="26"/>
                <w:lang w:val="en-US"/>
              </w:rPr>
              <w:t>cenario storylines</w:t>
            </w:r>
          </w:p>
        </w:tc>
        <w:tc>
          <w:tcPr>
            <w:tcW w:w="1984" w:type="dxa"/>
            <w:shd w:val="clear" w:color="auto" w:fill="FBE4D5" w:themeFill="accent2" w:themeFillTint="33"/>
            <w:vAlign w:val="bottom"/>
          </w:tcPr>
          <w:p w14:paraId="1B246872" w14:textId="77777777" w:rsidR="004F6A11" w:rsidRDefault="004F6A11" w:rsidP="000873E1">
            <w:pPr>
              <w:pStyle w:val="ListParagraph"/>
              <w:spacing w:line="360" w:lineRule="auto"/>
              <w:ind w:left="0"/>
              <w:jc w:val="center"/>
              <w:rPr>
                <w:b/>
                <w:sz w:val="20"/>
                <w:szCs w:val="26"/>
                <w:lang w:val="en-US"/>
              </w:rPr>
            </w:pPr>
            <w:r>
              <w:rPr>
                <w:b/>
                <w:sz w:val="20"/>
                <w:szCs w:val="26"/>
                <w:lang w:val="en-US"/>
              </w:rPr>
              <w:t xml:space="preserve">Flexible demand </w:t>
            </w:r>
          </w:p>
          <w:p w14:paraId="5EC7AA5D"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 of total demand</w:t>
            </w:r>
          </w:p>
        </w:tc>
        <w:tc>
          <w:tcPr>
            <w:tcW w:w="1559" w:type="dxa"/>
            <w:shd w:val="clear" w:color="auto" w:fill="FBE4D5" w:themeFill="accent2" w:themeFillTint="33"/>
            <w:vAlign w:val="center"/>
          </w:tcPr>
          <w:p w14:paraId="2CDFA088" w14:textId="77777777" w:rsidR="004F6A11" w:rsidRPr="00214B64" w:rsidRDefault="004F6A11" w:rsidP="000873E1">
            <w:pPr>
              <w:pStyle w:val="ListParagraph"/>
              <w:spacing w:line="360" w:lineRule="auto"/>
              <w:ind w:left="0"/>
              <w:jc w:val="center"/>
              <w:rPr>
                <w:b/>
                <w:sz w:val="20"/>
                <w:szCs w:val="26"/>
                <w:lang w:val="en-US"/>
              </w:rPr>
            </w:pPr>
            <w:r>
              <w:rPr>
                <w:b/>
                <w:sz w:val="20"/>
                <w:szCs w:val="26"/>
                <w:lang w:val="en-US"/>
              </w:rPr>
              <w:t>Comments</w:t>
            </w:r>
          </w:p>
        </w:tc>
        <w:tc>
          <w:tcPr>
            <w:tcW w:w="2835" w:type="dxa"/>
            <w:shd w:val="clear" w:color="auto" w:fill="FBE4D5" w:themeFill="accent2" w:themeFillTint="33"/>
            <w:vAlign w:val="center"/>
          </w:tcPr>
          <w:p w14:paraId="1A1E46B8" w14:textId="77777777" w:rsidR="004F6A11" w:rsidRDefault="004F6A11" w:rsidP="000873E1">
            <w:pPr>
              <w:pStyle w:val="ListParagraph"/>
              <w:spacing w:line="360" w:lineRule="auto"/>
              <w:ind w:left="0"/>
              <w:jc w:val="center"/>
              <w:rPr>
                <w:b/>
                <w:sz w:val="20"/>
                <w:szCs w:val="26"/>
                <w:lang w:val="en-US"/>
              </w:rPr>
            </w:pPr>
            <w:r>
              <w:rPr>
                <w:b/>
                <w:sz w:val="20"/>
                <w:szCs w:val="26"/>
                <w:lang w:val="en-US"/>
              </w:rPr>
              <w:t>Source</w:t>
            </w:r>
          </w:p>
        </w:tc>
      </w:tr>
      <w:tr w:rsidR="004F6A11" w:rsidRPr="00214B64" w14:paraId="42727714" w14:textId="77777777" w:rsidTr="00310307">
        <w:tc>
          <w:tcPr>
            <w:tcW w:w="2694" w:type="dxa"/>
          </w:tcPr>
          <w:p w14:paraId="08AB5E4D"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Sustainable Transition</w:t>
            </w:r>
          </w:p>
        </w:tc>
        <w:tc>
          <w:tcPr>
            <w:tcW w:w="1984" w:type="dxa"/>
            <w:shd w:val="clear" w:color="auto" w:fill="FBE4D5" w:themeFill="accent2" w:themeFillTint="33"/>
          </w:tcPr>
          <w:p w14:paraId="314D6446" w14:textId="77777777" w:rsidR="004F6A11" w:rsidRPr="00214B64" w:rsidRDefault="004F6A11" w:rsidP="000873E1">
            <w:pPr>
              <w:pStyle w:val="ListParagraph"/>
              <w:spacing w:line="360" w:lineRule="auto"/>
              <w:ind w:left="0"/>
              <w:jc w:val="center"/>
              <w:rPr>
                <w:sz w:val="20"/>
                <w:szCs w:val="26"/>
                <w:lang w:val="en-US"/>
              </w:rPr>
            </w:pPr>
          </w:p>
        </w:tc>
        <w:tc>
          <w:tcPr>
            <w:tcW w:w="1559" w:type="dxa"/>
            <w:shd w:val="clear" w:color="auto" w:fill="FBE4D5" w:themeFill="accent2" w:themeFillTint="33"/>
          </w:tcPr>
          <w:p w14:paraId="010CA308" w14:textId="77777777" w:rsidR="004F6A11" w:rsidRPr="00214B64" w:rsidRDefault="004F6A11" w:rsidP="000873E1">
            <w:pPr>
              <w:pStyle w:val="ListParagraph"/>
              <w:spacing w:line="360" w:lineRule="auto"/>
              <w:ind w:left="0"/>
              <w:jc w:val="center"/>
              <w:rPr>
                <w:sz w:val="20"/>
                <w:szCs w:val="26"/>
                <w:lang w:val="en-US"/>
              </w:rPr>
            </w:pPr>
          </w:p>
        </w:tc>
        <w:tc>
          <w:tcPr>
            <w:tcW w:w="2835" w:type="dxa"/>
            <w:shd w:val="clear" w:color="auto" w:fill="FBE4D5" w:themeFill="accent2" w:themeFillTint="33"/>
          </w:tcPr>
          <w:p w14:paraId="5CD715F6"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3DB8EEFB" w14:textId="77777777" w:rsidTr="00310307">
        <w:tc>
          <w:tcPr>
            <w:tcW w:w="2694" w:type="dxa"/>
          </w:tcPr>
          <w:p w14:paraId="3C4F111C"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Global Climate Action</w:t>
            </w:r>
          </w:p>
        </w:tc>
        <w:tc>
          <w:tcPr>
            <w:tcW w:w="1984" w:type="dxa"/>
            <w:shd w:val="clear" w:color="auto" w:fill="FBE4D5" w:themeFill="accent2" w:themeFillTint="33"/>
          </w:tcPr>
          <w:p w14:paraId="405026A7" w14:textId="77777777" w:rsidR="004F6A11" w:rsidRPr="00214B64" w:rsidRDefault="004F6A11" w:rsidP="000873E1">
            <w:pPr>
              <w:pStyle w:val="ListParagraph"/>
              <w:spacing w:line="360" w:lineRule="auto"/>
              <w:ind w:left="0"/>
              <w:jc w:val="center"/>
              <w:rPr>
                <w:sz w:val="20"/>
                <w:szCs w:val="26"/>
                <w:lang w:val="en-US"/>
              </w:rPr>
            </w:pPr>
          </w:p>
        </w:tc>
        <w:tc>
          <w:tcPr>
            <w:tcW w:w="1559" w:type="dxa"/>
            <w:shd w:val="clear" w:color="auto" w:fill="FBE4D5" w:themeFill="accent2" w:themeFillTint="33"/>
          </w:tcPr>
          <w:p w14:paraId="5DE7B972" w14:textId="77777777" w:rsidR="004F6A11" w:rsidRPr="00214B64" w:rsidRDefault="004F6A11" w:rsidP="000873E1">
            <w:pPr>
              <w:pStyle w:val="ListParagraph"/>
              <w:spacing w:line="360" w:lineRule="auto"/>
              <w:ind w:left="0"/>
              <w:jc w:val="center"/>
              <w:rPr>
                <w:sz w:val="20"/>
                <w:szCs w:val="26"/>
                <w:lang w:val="en-US"/>
              </w:rPr>
            </w:pPr>
          </w:p>
        </w:tc>
        <w:tc>
          <w:tcPr>
            <w:tcW w:w="2835" w:type="dxa"/>
            <w:shd w:val="clear" w:color="auto" w:fill="FBE4D5" w:themeFill="accent2" w:themeFillTint="33"/>
          </w:tcPr>
          <w:p w14:paraId="1DC23005" w14:textId="77777777" w:rsidR="004F6A11" w:rsidRPr="00214B64" w:rsidRDefault="004F6A11" w:rsidP="000873E1">
            <w:pPr>
              <w:pStyle w:val="ListParagraph"/>
              <w:spacing w:line="360" w:lineRule="auto"/>
              <w:ind w:left="0"/>
              <w:jc w:val="center"/>
              <w:rPr>
                <w:sz w:val="20"/>
                <w:szCs w:val="26"/>
                <w:lang w:val="en-US"/>
              </w:rPr>
            </w:pPr>
          </w:p>
        </w:tc>
      </w:tr>
      <w:tr w:rsidR="004F6A11" w:rsidRPr="00214B64" w14:paraId="5D02A4BB" w14:textId="77777777" w:rsidTr="00310307">
        <w:tc>
          <w:tcPr>
            <w:tcW w:w="2694" w:type="dxa"/>
          </w:tcPr>
          <w:p w14:paraId="7AB4F1BD" w14:textId="77777777" w:rsidR="004F6A11" w:rsidRPr="00214B64" w:rsidRDefault="004F6A11" w:rsidP="000873E1">
            <w:pPr>
              <w:pStyle w:val="ListParagraph"/>
              <w:spacing w:line="360" w:lineRule="auto"/>
              <w:ind w:left="0"/>
              <w:rPr>
                <w:sz w:val="20"/>
                <w:szCs w:val="26"/>
                <w:lang w:val="en-US"/>
              </w:rPr>
            </w:pPr>
            <w:r w:rsidRPr="00214B64">
              <w:rPr>
                <w:sz w:val="20"/>
                <w:szCs w:val="26"/>
                <w:lang w:val="en-US"/>
              </w:rPr>
              <w:t>Distributed Generation</w:t>
            </w:r>
          </w:p>
        </w:tc>
        <w:tc>
          <w:tcPr>
            <w:tcW w:w="1984" w:type="dxa"/>
            <w:shd w:val="clear" w:color="auto" w:fill="FBE4D5" w:themeFill="accent2" w:themeFillTint="33"/>
          </w:tcPr>
          <w:p w14:paraId="0AAAE8B5" w14:textId="77777777" w:rsidR="004F6A11" w:rsidRPr="00214B64" w:rsidRDefault="004F6A11" w:rsidP="000873E1">
            <w:pPr>
              <w:pStyle w:val="ListParagraph"/>
              <w:spacing w:line="360" w:lineRule="auto"/>
              <w:ind w:left="0"/>
              <w:jc w:val="center"/>
              <w:rPr>
                <w:sz w:val="20"/>
                <w:szCs w:val="26"/>
                <w:lang w:val="en-US"/>
              </w:rPr>
            </w:pPr>
          </w:p>
        </w:tc>
        <w:tc>
          <w:tcPr>
            <w:tcW w:w="1559" w:type="dxa"/>
            <w:shd w:val="clear" w:color="auto" w:fill="FBE4D5" w:themeFill="accent2" w:themeFillTint="33"/>
          </w:tcPr>
          <w:p w14:paraId="59AE23C5" w14:textId="77777777" w:rsidR="004F6A11" w:rsidRPr="00214B64" w:rsidRDefault="004F6A11" w:rsidP="000873E1">
            <w:pPr>
              <w:pStyle w:val="ListParagraph"/>
              <w:spacing w:line="360" w:lineRule="auto"/>
              <w:ind w:left="0"/>
              <w:jc w:val="center"/>
              <w:rPr>
                <w:sz w:val="20"/>
                <w:szCs w:val="26"/>
                <w:lang w:val="en-US"/>
              </w:rPr>
            </w:pPr>
          </w:p>
        </w:tc>
        <w:tc>
          <w:tcPr>
            <w:tcW w:w="2835" w:type="dxa"/>
            <w:shd w:val="clear" w:color="auto" w:fill="FBE4D5" w:themeFill="accent2" w:themeFillTint="33"/>
          </w:tcPr>
          <w:p w14:paraId="089F295E" w14:textId="77777777" w:rsidR="004F6A11" w:rsidRPr="00214B64" w:rsidRDefault="004F6A11" w:rsidP="000873E1">
            <w:pPr>
              <w:pStyle w:val="ListParagraph"/>
              <w:spacing w:line="360" w:lineRule="auto"/>
              <w:ind w:left="0"/>
              <w:jc w:val="center"/>
              <w:rPr>
                <w:sz w:val="20"/>
                <w:szCs w:val="26"/>
                <w:lang w:val="en-US"/>
              </w:rPr>
            </w:pPr>
          </w:p>
        </w:tc>
      </w:tr>
      <w:tr w:rsidR="00DA22EE" w:rsidRPr="00214B64" w14:paraId="6AB22CA0" w14:textId="77777777" w:rsidTr="00310307">
        <w:tc>
          <w:tcPr>
            <w:tcW w:w="2694" w:type="dxa"/>
          </w:tcPr>
          <w:p w14:paraId="5D50E5D4" w14:textId="77777777" w:rsidR="00DA22EE" w:rsidRPr="00214B64" w:rsidRDefault="00DA22EE" w:rsidP="000873E1">
            <w:pPr>
              <w:pStyle w:val="ListParagraph"/>
              <w:spacing w:line="360" w:lineRule="auto"/>
              <w:ind w:left="0"/>
              <w:rPr>
                <w:sz w:val="20"/>
                <w:szCs w:val="26"/>
                <w:lang w:val="en-US"/>
              </w:rPr>
            </w:pPr>
          </w:p>
        </w:tc>
        <w:tc>
          <w:tcPr>
            <w:tcW w:w="1984" w:type="dxa"/>
            <w:shd w:val="clear" w:color="auto" w:fill="FBE4D5" w:themeFill="accent2" w:themeFillTint="33"/>
          </w:tcPr>
          <w:p w14:paraId="038DD960" w14:textId="77777777" w:rsidR="00DA22EE" w:rsidRPr="00214B64" w:rsidRDefault="00DA22EE" w:rsidP="000873E1">
            <w:pPr>
              <w:pStyle w:val="ListParagraph"/>
              <w:spacing w:line="360" w:lineRule="auto"/>
              <w:ind w:left="0"/>
              <w:jc w:val="center"/>
              <w:rPr>
                <w:sz w:val="20"/>
                <w:szCs w:val="26"/>
                <w:lang w:val="en-US"/>
              </w:rPr>
            </w:pPr>
          </w:p>
        </w:tc>
        <w:tc>
          <w:tcPr>
            <w:tcW w:w="1559" w:type="dxa"/>
            <w:shd w:val="clear" w:color="auto" w:fill="FBE4D5" w:themeFill="accent2" w:themeFillTint="33"/>
          </w:tcPr>
          <w:p w14:paraId="73D8E5CE" w14:textId="77777777" w:rsidR="00DA22EE" w:rsidRPr="00214B64" w:rsidRDefault="00DA22EE" w:rsidP="000873E1">
            <w:pPr>
              <w:pStyle w:val="ListParagraph"/>
              <w:spacing w:line="360" w:lineRule="auto"/>
              <w:ind w:left="0"/>
              <w:jc w:val="center"/>
              <w:rPr>
                <w:sz w:val="20"/>
                <w:szCs w:val="26"/>
                <w:lang w:val="en-US"/>
              </w:rPr>
            </w:pPr>
          </w:p>
        </w:tc>
        <w:tc>
          <w:tcPr>
            <w:tcW w:w="2835" w:type="dxa"/>
            <w:shd w:val="clear" w:color="auto" w:fill="FBE4D5" w:themeFill="accent2" w:themeFillTint="33"/>
          </w:tcPr>
          <w:p w14:paraId="62F4F6EF" w14:textId="77777777" w:rsidR="00DA22EE" w:rsidRPr="00214B64" w:rsidRDefault="00DA22EE" w:rsidP="000873E1">
            <w:pPr>
              <w:pStyle w:val="ListParagraph"/>
              <w:spacing w:line="360" w:lineRule="auto"/>
              <w:ind w:left="0"/>
              <w:jc w:val="center"/>
              <w:rPr>
                <w:sz w:val="20"/>
                <w:szCs w:val="26"/>
                <w:lang w:val="en-US"/>
              </w:rPr>
            </w:pPr>
          </w:p>
        </w:tc>
      </w:tr>
    </w:tbl>
    <w:p w14:paraId="18DF67DF" w14:textId="77777777" w:rsidR="00DA22EE" w:rsidRDefault="00DA22EE" w:rsidP="00F54235">
      <w:pPr>
        <w:rPr>
          <w:lang w:val="en-US"/>
        </w:rPr>
      </w:pPr>
    </w:p>
    <w:p w14:paraId="05708A7C" w14:textId="497D6221" w:rsidR="00DA22EE" w:rsidRDefault="00DA22EE" w:rsidP="00DA22EE">
      <w:pPr>
        <w:pStyle w:val="E1Level"/>
        <w:rPr>
          <w:sz w:val="24"/>
          <w:szCs w:val="26"/>
          <w:lang w:val="en-US"/>
        </w:rPr>
      </w:pPr>
      <w:r w:rsidRPr="00C3680B">
        <w:rPr>
          <w:sz w:val="24"/>
          <w:szCs w:val="26"/>
          <w:lang w:val="en-US"/>
        </w:rPr>
        <w:t>Full Load Hours</w:t>
      </w:r>
    </w:p>
    <w:p w14:paraId="24FD989B" w14:textId="77777777" w:rsidR="00DA22EE" w:rsidRPr="00C3680B" w:rsidRDefault="00DA22EE" w:rsidP="00DA22EE">
      <w:pPr>
        <w:rPr>
          <w:lang w:val="en-US"/>
        </w:rPr>
      </w:pPr>
      <w:r w:rsidRPr="00C3680B">
        <w:rPr>
          <w:lang w:val="en-US"/>
        </w:rPr>
        <w:t>The continuous evolution of Wind Turbine technology is expected to result in an increase of Expected Full Load Hours. Which will be, accordingly to your knowledge, the percentage [%] increase of EFLH by 2030 and which by 2040?</w:t>
      </w:r>
    </w:p>
    <w:p w14:paraId="2FD4457B" w14:textId="77777777" w:rsidR="00DA22EE" w:rsidRDefault="00DA22EE" w:rsidP="00DA22EE">
      <w:pPr>
        <w:rPr>
          <w:rFonts w:ascii="Calibri" w:hAnsi="Calibri"/>
          <w:color w:val="1F497D"/>
          <w:lang w:val="en-GB"/>
        </w:rPr>
      </w:pPr>
    </w:p>
    <w:tbl>
      <w:tblPr>
        <w:tblStyle w:val="GridTable3-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3260"/>
      </w:tblGrid>
      <w:tr w:rsidR="00DA22EE" w:rsidRPr="00AB3A01" w14:paraId="711EE3E1" w14:textId="77777777" w:rsidTr="00DA22E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47" w:type="dxa"/>
            <w:tcBorders>
              <w:top w:val="none" w:sz="0" w:space="0" w:color="auto"/>
              <w:left w:val="none" w:sz="0" w:space="0" w:color="auto"/>
              <w:bottom w:val="none" w:sz="0" w:space="0" w:color="auto"/>
              <w:right w:val="none" w:sz="0" w:space="0" w:color="auto"/>
            </w:tcBorders>
          </w:tcPr>
          <w:p w14:paraId="7D7A4AFC" w14:textId="77777777" w:rsidR="00DA22EE" w:rsidRPr="00C3680B" w:rsidRDefault="00DA22EE" w:rsidP="000873E1">
            <w:pPr>
              <w:pStyle w:val="ListParagraph"/>
              <w:spacing w:line="360" w:lineRule="auto"/>
              <w:ind w:left="0"/>
              <w:jc w:val="left"/>
              <w:rPr>
                <w:b w:val="0"/>
                <w:i w:val="0"/>
                <w:sz w:val="20"/>
                <w:szCs w:val="26"/>
                <w:lang w:val="en-US"/>
              </w:rPr>
            </w:pPr>
          </w:p>
        </w:tc>
        <w:tc>
          <w:tcPr>
            <w:tcW w:w="3260" w:type="dxa"/>
            <w:tcBorders>
              <w:top w:val="none" w:sz="0" w:space="0" w:color="auto"/>
              <w:left w:val="none" w:sz="0" w:space="0" w:color="auto"/>
              <w:right w:val="none" w:sz="0" w:space="0" w:color="auto"/>
            </w:tcBorders>
            <w:shd w:val="clear" w:color="auto" w:fill="FBE4D5" w:themeFill="accent2" w:themeFillTint="33"/>
            <w:hideMark/>
          </w:tcPr>
          <w:p w14:paraId="579B9471" w14:textId="77777777" w:rsidR="00DA22EE" w:rsidRPr="00C3680B" w:rsidRDefault="00DA22EE" w:rsidP="000873E1">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sz w:val="20"/>
                <w:szCs w:val="26"/>
                <w:lang w:val="en-US"/>
              </w:rPr>
            </w:pPr>
            <w:r w:rsidRPr="00C3680B">
              <w:rPr>
                <w:bCs w:val="0"/>
                <w:sz w:val="20"/>
                <w:szCs w:val="26"/>
                <w:lang w:val="en-US"/>
              </w:rPr>
              <w:t>Increase [%] of EFLH in 2030 under same average climate condition</w:t>
            </w:r>
          </w:p>
        </w:tc>
        <w:tc>
          <w:tcPr>
            <w:tcW w:w="3260" w:type="dxa"/>
            <w:tcBorders>
              <w:top w:val="none" w:sz="0" w:space="0" w:color="auto"/>
              <w:left w:val="none" w:sz="0" w:space="0" w:color="auto"/>
              <w:right w:val="none" w:sz="0" w:space="0" w:color="auto"/>
            </w:tcBorders>
            <w:shd w:val="clear" w:color="auto" w:fill="FBE4D5" w:themeFill="accent2" w:themeFillTint="33"/>
            <w:hideMark/>
          </w:tcPr>
          <w:p w14:paraId="069A864D" w14:textId="77777777" w:rsidR="00DA22EE" w:rsidRPr="00C3680B" w:rsidRDefault="00DA22EE" w:rsidP="000873E1">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sz w:val="20"/>
                <w:szCs w:val="26"/>
                <w:lang w:val="en-US"/>
              </w:rPr>
            </w:pPr>
            <w:r w:rsidRPr="00C3680B">
              <w:rPr>
                <w:sz w:val="20"/>
                <w:szCs w:val="26"/>
                <w:lang w:val="en-US"/>
              </w:rPr>
              <w:t>Increase [%] of EFLH in 2040 under same average climate condition</w:t>
            </w:r>
          </w:p>
        </w:tc>
      </w:tr>
      <w:tr w:rsidR="00DA22EE" w:rsidRPr="00C3680B" w14:paraId="2BFF3E35" w14:textId="77777777" w:rsidTr="00DA2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hideMark/>
          </w:tcPr>
          <w:p w14:paraId="49191983" w14:textId="77777777" w:rsidR="00DA22EE" w:rsidRPr="00C3680B" w:rsidRDefault="00DA22EE" w:rsidP="000873E1">
            <w:pPr>
              <w:pStyle w:val="ListParagraph"/>
              <w:spacing w:line="360" w:lineRule="auto"/>
              <w:ind w:left="0"/>
              <w:jc w:val="left"/>
              <w:rPr>
                <w:b/>
                <w:i w:val="0"/>
                <w:sz w:val="20"/>
                <w:szCs w:val="26"/>
                <w:lang w:val="en-US"/>
              </w:rPr>
            </w:pPr>
            <w:r w:rsidRPr="00C3680B">
              <w:rPr>
                <w:b/>
                <w:i w:val="0"/>
                <w:sz w:val="20"/>
                <w:szCs w:val="26"/>
                <w:lang w:val="en-US"/>
              </w:rPr>
              <w:t>Wind On-shore</w:t>
            </w:r>
          </w:p>
        </w:tc>
        <w:tc>
          <w:tcPr>
            <w:tcW w:w="3260" w:type="dxa"/>
          </w:tcPr>
          <w:p w14:paraId="62F48A48" w14:textId="77777777" w:rsidR="00DA22EE" w:rsidRPr="00C3680B" w:rsidRDefault="00DA22EE" w:rsidP="000873E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b/>
                <w:sz w:val="20"/>
                <w:szCs w:val="26"/>
                <w:lang w:val="en-US"/>
              </w:rPr>
            </w:pPr>
          </w:p>
        </w:tc>
        <w:tc>
          <w:tcPr>
            <w:tcW w:w="3260" w:type="dxa"/>
          </w:tcPr>
          <w:p w14:paraId="5A69E83C" w14:textId="77777777" w:rsidR="00DA22EE" w:rsidRPr="00C3680B" w:rsidRDefault="00DA22EE" w:rsidP="000873E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b/>
                <w:sz w:val="20"/>
                <w:szCs w:val="26"/>
                <w:lang w:val="en-US"/>
              </w:rPr>
            </w:pPr>
          </w:p>
        </w:tc>
      </w:tr>
      <w:tr w:rsidR="00DA22EE" w:rsidRPr="00C3680B" w14:paraId="4F91D631" w14:textId="77777777" w:rsidTr="00DA22E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hideMark/>
          </w:tcPr>
          <w:p w14:paraId="7A024D1E" w14:textId="77777777" w:rsidR="00DA22EE" w:rsidRPr="00C3680B" w:rsidRDefault="00DA22EE" w:rsidP="000873E1">
            <w:pPr>
              <w:pStyle w:val="ListParagraph"/>
              <w:spacing w:line="360" w:lineRule="auto"/>
              <w:ind w:left="0"/>
              <w:jc w:val="left"/>
              <w:rPr>
                <w:b/>
                <w:i w:val="0"/>
                <w:sz w:val="20"/>
                <w:szCs w:val="26"/>
                <w:lang w:val="en-US"/>
              </w:rPr>
            </w:pPr>
            <w:r w:rsidRPr="00C3680B">
              <w:rPr>
                <w:b/>
                <w:i w:val="0"/>
                <w:sz w:val="20"/>
                <w:szCs w:val="26"/>
                <w:lang w:val="en-US"/>
              </w:rPr>
              <w:t>Wind Off-shore</w:t>
            </w:r>
          </w:p>
        </w:tc>
        <w:tc>
          <w:tcPr>
            <w:tcW w:w="3260" w:type="dxa"/>
            <w:shd w:val="clear" w:color="auto" w:fill="FBE4D5" w:themeFill="accent2" w:themeFillTint="33"/>
          </w:tcPr>
          <w:p w14:paraId="45557E3F" w14:textId="77777777" w:rsidR="00DA22EE" w:rsidRPr="00C3680B" w:rsidRDefault="00DA22EE" w:rsidP="000873E1">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
                <w:sz w:val="20"/>
                <w:szCs w:val="26"/>
                <w:lang w:val="en-US"/>
              </w:rPr>
            </w:pPr>
          </w:p>
        </w:tc>
        <w:tc>
          <w:tcPr>
            <w:tcW w:w="3260" w:type="dxa"/>
            <w:shd w:val="clear" w:color="auto" w:fill="FBE4D5" w:themeFill="accent2" w:themeFillTint="33"/>
          </w:tcPr>
          <w:p w14:paraId="7BD90496" w14:textId="77777777" w:rsidR="00DA22EE" w:rsidRPr="00C3680B" w:rsidRDefault="00DA22EE" w:rsidP="000873E1">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
                <w:sz w:val="20"/>
                <w:szCs w:val="26"/>
                <w:lang w:val="en-US"/>
              </w:rPr>
            </w:pPr>
          </w:p>
        </w:tc>
      </w:tr>
      <w:tr w:rsidR="00DA22EE" w:rsidRPr="00C3680B" w14:paraId="354EB25C" w14:textId="77777777" w:rsidTr="00DA2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hideMark/>
          </w:tcPr>
          <w:p w14:paraId="28D2FEA1" w14:textId="77777777" w:rsidR="00DA22EE" w:rsidRPr="00C3680B" w:rsidRDefault="00DA22EE" w:rsidP="000873E1">
            <w:pPr>
              <w:pStyle w:val="ListParagraph"/>
              <w:spacing w:line="360" w:lineRule="auto"/>
              <w:ind w:left="0"/>
              <w:jc w:val="left"/>
              <w:rPr>
                <w:b/>
                <w:i w:val="0"/>
                <w:sz w:val="20"/>
                <w:szCs w:val="26"/>
                <w:lang w:val="en-US"/>
              </w:rPr>
            </w:pPr>
            <w:r w:rsidRPr="00C3680B">
              <w:rPr>
                <w:b/>
                <w:i w:val="0"/>
                <w:sz w:val="20"/>
                <w:szCs w:val="26"/>
                <w:lang w:val="en-US"/>
              </w:rPr>
              <w:t>PV</w:t>
            </w:r>
          </w:p>
        </w:tc>
        <w:tc>
          <w:tcPr>
            <w:tcW w:w="3260" w:type="dxa"/>
          </w:tcPr>
          <w:p w14:paraId="417F1E63" w14:textId="77777777" w:rsidR="00DA22EE" w:rsidRPr="00C3680B" w:rsidRDefault="00DA22EE" w:rsidP="000873E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b/>
                <w:sz w:val="20"/>
                <w:szCs w:val="26"/>
                <w:lang w:val="en-US"/>
              </w:rPr>
            </w:pPr>
          </w:p>
        </w:tc>
        <w:tc>
          <w:tcPr>
            <w:tcW w:w="3260" w:type="dxa"/>
          </w:tcPr>
          <w:p w14:paraId="44BD82C6" w14:textId="77777777" w:rsidR="00DA22EE" w:rsidRPr="00C3680B" w:rsidRDefault="00DA22EE" w:rsidP="000873E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b/>
                <w:sz w:val="20"/>
                <w:szCs w:val="26"/>
                <w:lang w:val="en-US"/>
              </w:rPr>
            </w:pPr>
          </w:p>
        </w:tc>
      </w:tr>
    </w:tbl>
    <w:p w14:paraId="4DA0983F" w14:textId="77777777" w:rsidR="00DA22EE" w:rsidRPr="00CB0CEC" w:rsidRDefault="00DA22EE" w:rsidP="00F54235">
      <w:pPr>
        <w:rPr>
          <w:lang w:val="en-US"/>
        </w:rPr>
      </w:pPr>
    </w:p>
    <w:sectPr w:rsidR="00DA22EE" w:rsidRPr="00CB0CEC" w:rsidSect="00421B0C">
      <w:headerReference w:type="default" r:id="rId11"/>
      <w:footerReference w:type="default" r:id="rId12"/>
      <w:type w:val="continuous"/>
      <w:pgSz w:w="12240" w:h="15840"/>
      <w:pgMar w:top="1417" w:right="1417" w:bottom="1417" w:left="1701" w:header="720" w:footer="2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E6EF" w14:textId="77777777" w:rsidR="00904BF1" w:rsidRDefault="00904BF1" w:rsidP="003006A2">
      <w:pPr>
        <w:spacing w:after="0" w:line="240" w:lineRule="auto"/>
      </w:pPr>
      <w:r>
        <w:separator/>
      </w:r>
    </w:p>
  </w:endnote>
  <w:endnote w:type="continuationSeparator" w:id="0">
    <w:p w14:paraId="79F2C9D4" w14:textId="77777777" w:rsidR="00904BF1" w:rsidRDefault="00904BF1" w:rsidP="003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506B" w14:textId="77777777" w:rsidR="00AC040B" w:rsidRPr="00E52663" w:rsidRDefault="00AC040B" w:rsidP="00AF6581">
    <w:pPr>
      <w:pStyle w:val="Footer"/>
      <w:jc w:val="center"/>
      <w:rPr>
        <w:sz w:val="10"/>
        <w:szCs w:val="10"/>
      </w:rPr>
    </w:pPr>
  </w:p>
  <w:p w14:paraId="5D8C506C" w14:textId="77777777" w:rsidR="00AC040B" w:rsidRDefault="00AC040B" w:rsidP="00AF6581">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DA22EE">
      <w:rPr>
        <w:rStyle w:val="SubtleEmphasis"/>
        <w:noProof/>
      </w:rPr>
      <w:t>4</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DA22EE">
      <w:rPr>
        <w:rStyle w:val="SubtleEmphasis"/>
        <w:noProof/>
      </w:rPr>
      <w:t>11</w:t>
    </w:r>
    <w:r w:rsidRPr="0065668E">
      <w:rPr>
        <w:rStyle w:val="SubtleEmphasis"/>
      </w:rPr>
      <w:fldChar w:fldCharType="end"/>
    </w:r>
  </w:p>
  <w:p w14:paraId="5D8C506D" w14:textId="77777777" w:rsidR="00AC040B" w:rsidRPr="002430F2" w:rsidRDefault="00AC040B" w:rsidP="00AF6581">
    <w:pPr>
      <w:pStyle w:val="Footer"/>
      <w:jc w:val="center"/>
      <w:rPr>
        <w:sz w:val="18"/>
        <w:szCs w:val="18"/>
      </w:rPr>
    </w:pPr>
  </w:p>
  <w:p w14:paraId="5D8C506E" w14:textId="77777777" w:rsidR="00AC040B" w:rsidRDefault="00AC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27957" w14:textId="77777777" w:rsidR="00904BF1" w:rsidRDefault="00904BF1" w:rsidP="003006A2">
      <w:pPr>
        <w:spacing w:after="0" w:line="240" w:lineRule="auto"/>
      </w:pPr>
      <w:r>
        <w:separator/>
      </w:r>
    </w:p>
  </w:footnote>
  <w:footnote w:type="continuationSeparator" w:id="0">
    <w:p w14:paraId="2EBC1B9D" w14:textId="77777777" w:rsidR="00904BF1" w:rsidRDefault="00904BF1" w:rsidP="003006A2">
      <w:pPr>
        <w:spacing w:after="0" w:line="240" w:lineRule="auto"/>
      </w:pPr>
      <w:r>
        <w:continuationSeparator/>
      </w:r>
    </w:p>
  </w:footnote>
  <w:footnote w:id="1">
    <w:p w14:paraId="3E78E5D8" w14:textId="498ED2B9" w:rsidR="007C0992" w:rsidRPr="007C0992" w:rsidRDefault="007C0992">
      <w:pPr>
        <w:pStyle w:val="FootnoteText"/>
        <w:rPr>
          <w:lang w:val="en-US"/>
        </w:rPr>
      </w:pPr>
      <w:r>
        <w:rPr>
          <w:rStyle w:val="FootnoteReference"/>
        </w:rPr>
        <w:footnoteRef/>
      </w:r>
      <w:r w:rsidRPr="007C0992">
        <w:rPr>
          <w:lang w:val="en-US"/>
        </w:rPr>
        <w:t xml:space="preserve"> </w:t>
      </w:r>
      <w:r>
        <w:rPr>
          <w:lang w:val="en-US"/>
        </w:rPr>
        <w:t>If you have data for more countries please copy paste the table template for each of the countries</w:t>
      </w:r>
    </w:p>
  </w:footnote>
  <w:footnote w:id="2">
    <w:p w14:paraId="4DECD506" w14:textId="77777777" w:rsidR="007C0992" w:rsidRPr="007C0992" w:rsidRDefault="007C0992" w:rsidP="007C0992">
      <w:pPr>
        <w:pStyle w:val="FootnoteText"/>
        <w:rPr>
          <w:lang w:val="en-US"/>
        </w:rPr>
      </w:pPr>
      <w:r>
        <w:rPr>
          <w:rStyle w:val="FootnoteReference"/>
        </w:rPr>
        <w:footnoteRef/>
      </w:r>
      <w:r w:rsidRPr="007C0992">
        <w:rPr>
          <w:lang w:val="en-US"/>
        </w:rPr>
        <w:t xml:space="preserve"> </w:t>
      </w:r>
      <w:r>
        <w:rPr>
          <w:lang w:val="en-US"/>
        </w:rPr>
        <w:t>If you have data for more countries please copy paste the table template for each of the countries</w:t>
      </w:r>
    </w:p>
  </w:footnote>
  <w:footnote w:id="3">
    <w:p w14:paraId="53B0409C" w14:textId="77777777" w:rsidR="007C0992" w:rsidRPr="007C0992" w:rsidRDefault="007C0992" w:rsidP="007C0992">
      <w:pPr>
        <w:pStyle w:val="FootnoteText"/>
        <w:rPr>
          <w:lang w:val="en-US"/>
        </w:rPr>
      </w:pPr>
      <w:r>
        <w:rPr>
          <w:rStyle w:val="FootnoteReference"/>
        </w:rPr>
        <w:footnoteRef/>
      </w:r>
      <w:r w:rsidRPr="007C0992">
        <w:rPr>
          <w:lang w:val="en-US"/>
        </w:rPr>
        <w:t xml:space="preserve"> </w:t>
      </w:r>
      <w:r>
        <w:rPr>
          <w:lang w:val="en-US"/>
        </w:rPr>
        <w:t>If you have data for more countries please copy paste the table template for each of the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506A" w14:textId="77777777" w:rsidR="00AC040B" w:rsidRDefault="00AC040B" w:rsidP="00F77359">
    <w:pPr>
      <w:pStyle w:val="EHeader"/>
      <w:jc w:val="left"/>
    </w:pPr>
    <w:r w:rsidRPr="0046112B">
      <w:rPr>
        <w:noProof/>
        <w:lang w:eastAsia="fr-BE"/>
      </w:rPr>
      <w:drawing>
        <wp:anchor distT="0" distB="0" distL="114300" distR="114300" simplePos="0" relativeHeight="251659264" behindDoc="1" locked="0" layoutInCell="1" allowOverlap="1" wp14:anchorId="5D8C506F" wp14:editId="5D8C5070">
          <wp:simplePos x="0" y="0"/>
          <wp:positionH relativeFrom="page">
            <wp:posOffset>427990</wp:posOffset>
          </wp:positionH>
          <wp:positionV relativeFrom="page">
            <wp:posOffset>467632</wp:posOffset>
          </wp:positionV>
          <wp:extent cx="7217410" cy="9855200"/>
          <wp:effectExtent l="0" t="0" r="2540" b="0"/>
          <wp:wrapNone/>
          <wp:docPr id="41" name="Bild 24" descr="l_entso-e_Word_Follow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_entso-e_Word_Follow_neutral"/>
                  <pic:cNvPicPr>
                    <a:picLocks noChangeAspect="1" noChangeArrowheads="1"/>
                  </pic:cNvPicPr>
                </pic:nvPicPr>
                <pic:blipFill>
                  <a:blip r:embed="rId1"/>
                  <a:srcRect r="-476" b="-348"/>
                  <a:stretch>
                    <a:fillRect/>
                  </a:stretch>
                </pic:blipFill>
                <pic:spPr bwMode="auto">
                  <a:xfrm>
                    <a:off x="0" y="0"/>
                    <a:ext cx="7217410" cy="9855200"/>
                  </a:xfrm>
                  <a:prstGeom prst="rect">
                    <a:avLst/>
                  </a:prstGeom>
                  <a:noFill/>
                  <a:ln w="9525">
                    <a:noFill/>
                    <a:miter lim="800000"/>
                    <a:headEnd/>
                    <a:tailEnd/>
                  </a:ln>
                </pic:spPr>
              </pic:pic>
            </a:graphicData>
          </a:graphic>
        </wp:anchor>
      </w:drawing>
    </w:r>
    <w:r>
      <w:rPr>
        <w:rFonts w:cs="Arial"/>
        <w:noProof/>
        <w:sz w:val="18"/>
        <w:szCs w:val="20"/>
        <w:lang w:eastAsia="fr-BE"/>
      </w:rPr>
      <w:drawing>
        <wp:anchor distT="0" distB="0" distL="114300" distR="114300" simplePos="0" relativeHeight="251661312" behindDoc="1" locked="0" layoutInCell="0" allowOverlap="1" wp14:anchorId="5D8C5071" wp14:editId="5D8C5072">
          <wp:simplePos x="0" y="0"/>
          <wp:positionH relativeFrom="margin">
            <wp:posOffset>535305</wp:posOffset>
          </wp:positionH>
          <wp:positionV relativeFrom="margin">
            <wp:posOffset>886823</wp:posOffset>
          </wp:positionV>
          <wp:extent cx="5725795" cy="5909945"/>
          <wp:effectExtent l="0" t="0" r="8255" b="0"/>
          <wp:wrapNone/>
          <wp:docPr id="42" name="Picture 42"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anchor>
      </w:drawing>
    </w:r>
    <w:r>
      <w:rPr>
        <w:rFonts w:cs="Arial"/>
        <w:noProof/>
        <w:sz w:val="18"/>
        <w:szCs w:val="20"/>
        <w:lang w:eastAsia="fr-BE"/>
      </w:rPr>
      <w:drawing>
        <wp:inline distT="0" distB="0" distL="0" distR="0" wp14:anchorId="5D8C5073" wp14:editId="5D8C5074">
          <wp:extent cx="1695450" cy="9429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230"/>
    <w:multiLevelType w:val="hybridMultilevel"/>
    <w:tmpl w:val="284EC55A"/>
    <w:lvl w:ilvl="0" w:tplc="9FB09E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982CA7"/>
    <w:multiLevelType w:val="hybridMultilevel"/>
    <w:tmpl w:val="505C4F90"/>
    <w:lvl w:ilvl="0" w:tplc="EF62389A">
      <w:start w:val="8"/>
      <w:numFmt w:val="bullet"/>
      <w:lvlText w:val="-"/>
      <w:lvlJc w:val="left"/>
      <w:pPr>
        <w:ind w:left="720" w:hanging="360"/>
      </w:pPr>
      <w:rPr>
        <w:rFonts w:ascii="Calibri" w:eastAsiaTheme="minorHAnsi" w:hAnsi="Calibri"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BED6A6A4">
      <w:numFmt w:val="bullet"/>
      <w:lvlText w:val="•"/>
      <w:lvlJc w:val="left"/>
      <w:pPr>
        <w:ind w:left="2505" w:hanging="705"/>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08F9"/>
    <w:multiLevelType w:val="hybridMultilevel"/>
    <w:tmpl w:val="DC9AB92A"/>
    <w:lvl w:ilvl="0" w:tplc="EF62389A">
      <w:start w:val="8"/>
      <w:numFmt w:val="bullet"/>
      <w:lvlText w:val="-"/>
      <w:lvlJc w:val="left"/>
      <w:pPr>
        <w:ind w:left="720" w:hanging="360"/>
      </w:pPr>
      <w:rPr>
        <w:rFonts w:ascii="Calibri" w:eastAsiaTheme="minorHAnsi" w:hAnsi="Calibri"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995533"/>
    <w:multiLevelType w:val="hybridMultilevel"/>
    <w:tmpl w:val="966084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60203B"/>
    <w:multiLevelType w:val="hybridMultilevel"/>
    <w:tmpl w:val="6ECACDE2"/>
    <w:lvl w:ilvl="0" w:tplc="9FB09E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D16BE0"/>
    <w:multiLevelType w:val="multilevel"/>
    <w:tmpl w:val="728E24E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1E0AA2"/>
    <w:multiLevelType w:val="hybridMultilevel"/>
    <w:tmpl w:val="2F286EC8"/>
    <w:lvl w:ilvl="0" w:tplc="EF62389A">
      <w:start w:val="8"/>
      <w:numFmt w:val="bullet"/>
      <w:lvlText w:val="-"/>
      <w:lvlJc w:val="left"/>
      <w:pPr>
        <w:ind w:left="720" w:hanging="360"/>
      </w:pPr>
      <w:rPr>
        <w:rFonts w:ascii="Calibri" w:eastAsiaTheme="minorHAnsi" w:hAnsi="Calibri"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8C3812"/>
    <w:multiLevelType w:val="hybridMultilevel"/>
    <w:tmpl w:val="922A01EE"/>
    <w:lvl w:ilvl="0" w:tplc="9FB09E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3462BC"/>
    <w:multiLevelType w:val="hybridMultilevel"/>
    <w:tmpl w:val="DD50F642"/>
    <w:lvl w:ilvl="0" w:tplc="25C2CB9C">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F00604"/>
    <w:multiLevelType w:val="hybridMultilevel"/>
    <w:tmpl w:val="5B80B88A"/>
    <w:lvl w:ilvl="0" w:tplc="BC34C61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2A2D15"/>
    <w:multiLevelType w:val="hybridMultilevel"/>
    <w:tmpl w:val="70A85C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BF111D"/>
    <w:multiLevelType w:val="hybridMultilevel"/>
    <w:tmpl w:val="48EC0BE4"/>
    <w:lvl w:ilvl="0" w:tplc="EB244B38">
      <w:numFmt w:val="bullet"/>
      <w:lvlText w:val="-"/>
      <w:lvlJc w:val="left"/>
      <w:pPr>
        <w:ind w:left="1065" w:hanging="705"/>
      </w:pPr>
      <w:rPr>
        <w:rFonts w:ascii="Arial Narrow" w:eastAsiaTheme="minorHAnsi" w:hAnsi="Arial Narrow"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0625FC"/>
    <w:multiLevelType w:val="hybridMultilevel"/>
    <w:tmpl w:val="1D464A8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506A4575"/>
    <w:multiLevelType w:val="hybridMultilevel"/>
    <w:tmpl w:val="2028E4B0"/>
    <w:lvl w:ilvl="0" w:tplc="CA1895F4">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D200A2"/>
    <w:multiLevelType w:val="multilevel"/>
    <w:tmpl w:val="F2787238"/>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lang w:val="en-US"/>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3024682"/>
    <w:multiLevelType w:val="hybridMultilevel"/>
    <w:tmpl w:val="0CB83870"/>
    <w:lvl w:ilvl="0" w:tplc="2A2C438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6365F"/>
    <w:multiLevelType w:val="hybridMultilevel"/>
    <w:tmpl w:val="C7B629B8"/>
    <w:lvl w:ilvl="0" w:tplc="A912BF4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6"/>
  </w:num>
  <w:num w:numId="5">
    <w:abstractNumId w:val="13"/>
  </w:num>
  <w:num w:numId="6">
    <w:abstractNumId w:val="9"/>
  </w:num>
  <w:num w:numId="7">
    <w:abstractNumId w:val="2"/>
  </w:num>
  <w:num w:numId="8">
    <w:abstractNumId w:val="1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7"/>
  </w:num>
  <w:num w:numId="14">
    <w:abstractNumId w:val="16"/>
  </w:num>
  <w:num w:numId="15">
    <w:abstractNumId w:val="15"/>
  </w:num>
  <w:num w:numId="16">
    <w:abstractNumId w:val="8"/>
  </w:num>
  <w:num w:numId="17">
    <w:abstractNumId w:val="14"/>
  </w:num>
  <w:num w:numId="18">
    <w:abstractNumId w:val="14"/>
  </w:num>
  <w:num w:numId="19">
    <w:abstractNumId w:val="5"/>
  </w:num>
  <w:num w:numId="20">
    <w:abstractNumId w:val="3"/>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FD"/>
    <w:rsid w:val="0000048E"/>
    <w:rsid w:val="00000505"/>
    <w:rsid w:val="00000525"/>
    <w:rsid w:val="00000739"/>
    <w:rsid w:val="0000117D"/>
    <w:rsid w:val="00002CFD"/>
    <w:rsid w:val="00003D85"/>
    <w:rsid w:val="00010AAE"/>
    <w:rsid w:val="00011D6A"/>
    <w:rsid w:val="0001344C"/>
    <w:rsid w:val="00017FDE"/>
    <w:rsid w:val="0002603D"/>
    <w:rsid w:val="00030A29"/>
    <w:rsid w:val="000360E1"/>
    <w:rsid w:val="0004482E"/>
    <w:rsid w:val="0005012E"/>
    <w:rsid w:val="0005020F"/>
    <w:rsid w:val="00053C25"/>
    <w:rsid w:val="00054394"/>
    <w:rsid w:val="000614A0"/>
    <w:rsid w:val="000622D8"/>
    <w:rsid w:val="0006273F"/>
    <w:rsid w:val="00062771"/>
    <w:rsid w:val="00066F1E"/>
    <w:rsid w:val="00070409"/>
    <w:rsid w:val="00071D63"/>
    <w:rsid w:val="00073281"/>
    <w:rsid w:val="00076C29"/>
    <w:rsid w:val="000777FC"/>
    <w:rsid w:val="00077E69"/>
    <w:rsid w:val="0008362C"/>
    <w:rsid w:val="00086021"/>
    <w:rsid w:val="00090EFA"/>
    <w:rsid w:val="0009395D"/>
    <w:rsid w:val="00093E7F"/>
    <w:rsid w:val="000943C0"/>
    <w:rsid w:val="00096B05"/>
    <w:rsid w:val="000A0600"/>
    <w:rsid w:val="000A065E"/>
    <w:rsid w:val="000A0EC3"/>
    <w:rsid w:val="000A2568"/>
    <w:rsid w:val="000A4500"/>
    <w:rsid w:val="000A5A83"/>
    <w:rsid w:val="000A752E"/>
    <w:rsid w:val="000A76D4"/>
    <w:rsid w:val="000B0528"/>
    <w:rsid w:val="000B19CD"/>
    <w:rsid w:val="000B32B7"/>
    <w:rsid w:val="000B35F6"/>
    <w:rsid w:val="000B3CB8"/>
    <w:rsid w:val="000B4751"/>
    <w:rsid w:val="000B7D5A"/>
    <w:rsid w:val="000C0E6B"/>
    <w:rsid w:val="000C2C6E"/>
    <w:rsid w:val="000C6015"/>
    <w:rsid w:val="000D1FD4"/>
    <w:rsid w:val="000D3CF2"/>
    <w:rsid w:val="000D3DC6"/>
    <w:rsid w:val="000D478F"/>
    <w:rsid w:val="000D505C"/>
    <w:rsid w:val="000D56E8"/>
    <w:rsid w:val="000D7B22"/>
    <w:rsid w:val="000E00E2"/>
    <w:rsid w:val="000E0E88"/>
    <w:rsid w:val="000E3728"/>
    <w:rsid w:val="000E447C"/>
    <w:rsid w:val="000E73F7"/>
    <w:rsid w:val="000E740B"/>
    <w:rsid w:val="000F2F9F"/>
    <w:rsid w:val="000F4712"/>
    <w:rsid w:val="000F4718"/>
    <w:rsid w:val="000F6018"/>
    <w:rsid w:val="000F6A92"/>
    <w:rsid w:val="000F796F"/>
    <w:rsid w:val="000F7B30"/>
    <w:rsid w:val="0010175A"/>
    <w:rsid w:val="00101C33"/>
    <w:rsid w:val="00103691"/>
    <w:rsid w:val="00104DA3"/>
    <w:rsid w:val="00105E1A"/>
    <w:rsid w:val="00113D04"/>
    <w:rsid w:val="001202B3"/>
    <w:rsid w:val="001265B9"/>
    <w:rsid w:val="00131C58"/>
    <w:rsid w:val="00131FEA"/>
    <w:rsid w:val="00134D40"/>
    <w:rsid w:val="0013552D"/>
    <w:rsid w:val="0013597C"/>
    <w:rsid w:val="00137D01"/>
    <w:rsid w:val="00141C9F"/>
    <w:rsid w:val="001462D1"/>
    <w:rsid w:val="00146FCE"/>
    <w:rsid w:val="001471FD"/>
    <w:rsid w:val="00147FBB"/>
    <w:rsid w:val="0015735D"/>
    <w:rsid w:val="001574E9"/>
    <w:rsid w:val="00157A8B"/>
    <w:rsid w:val="00160BA9"/>
    <w:rsid w:val="0016112C"/>
    <w:rsid w:val="00161145"/>
    <w:rsid w:val="001661BF"/>
    <w:rsid w:val="0016752B"/>
    <w:rsid w:val="00172A70"/>
    <w:rsid w:val="001733F2"/>
    <w:rsid w:val="00173B24"/>
    <w:rsid w:val="001748E2"/>
    <w:rsid w:val="00174DF7"/>
    <w:rsid w:val="001754C5"/>
    <w:rsid w:val="0017640A"/>
    <w:rsid w:val="0018202E"/>
    <w:rsid w:val="00183227"/>
    <w:rsid w:val="0019217C"/>
    <w:rsid w:val="00193F7F"/>
    <w:rsid w:val="00194C15"/>
    <w:rsid w:val="001A4B69"/>
    <w:rsid w:val="001A7737"/>
    <w:rsid w:val="001B0E51"/>
    <w:rsid w:val="001B1375"/>
    <w:rsid w:val="001B34BB"/>
    <w:rsid w:val="001B3C1D"/>
    <w:rsid w:val="001B4118"/>
    <w:rsid w:val="001B6B8F"/>
    <w:rsid w:val="001B6FA7"/>
    <w:rsid w:val="001C3474"/>
    <w:rsid w:val="001C3DFB"/>
    <w:rsid w:val="001C62C6"/>
    <w:rsid w:val="001C6B93"/>
    <w:rsid w:val="001D07B8"/>
    <w:rsid w:val="001D1EA4"/>
    <w:rsid w:val="001D2A93"/>
    <w:rsid w:val="001D3030"/>
    <w:rsid w:val="001D38A9"/>
    <w:rsid w:val="001D6691"/>
    <w:rsid w:val="001D6D03"/>
    <w:rsid w:val="001E355E"/>
    <w:rsid w:val="001E7601"/>
    <w:rsid w:val="001F2B72"/>
    <w:rsid w:val="0020358C"/>
    <w:rsid w:val="0020441D"/>
    <w:rsid w:val="00210A43"/>
    <w:rsid w:val="00215E39"/>
    <w:rsid w:val="00216C02"/>
    <w:rsid w:val="00220141"/>
    <w:rsid w:val="00220587"/>
    <w:rsid w:val="0022398B"/>
    <w:rsid w:val="002300DE"/>
    <w:rsid w:val="002324C4"/>
    <w:rsid w:val="00235146"/>
    <w:rsid w:val="002366C3"/>
    <w:rsid w:val="002366F2"/>
    <w:rsid w:val="00244860"/>
    <w:rsid w:val="0025162C"/>
    <w:rsid w:val="00256177"/>
    <w:rsid w:val="00262830"/>
    <w:rsid w:val="002653A7"/>
    <w:rsid w:val="002658ED"/>
    <w:rsid w:val="0026696B"/>
    <w:rsid w:val="00266E66"/>
    <w:rsid w:val="00267C3F"/>
    <w:rsid w:val="00270FF4"/>
    <w:rsid w:val="00275257"/>
    <w:rsid w:val="00275C38"/>
    <w:rsid w:val="00277B09"/>
    <w:rsid w:val="002817B2"/>
    <w:rsid w:val="00281A40"/>
    <w:rsid w:val="00283ABD"/>
    <w:rsid w:val="00287810"/>
    <w:rsid w:val="00291199"/>
    <w:rsid w:val="00291DA3"/>
    <w:rsid w:val="002935AF"/>
    <w:rsid w:val="00293746"/>
    <w:rsid w:val="00293778"/>
    <w:rsid w:val="00294320"/>
    <w:rsid w:val="00296E77"/>
    <w:rsid w:val="002A1BFB"/>
    <w:rsid w:val="002A308D"/>
    <w:rsid w:val="002B196D"/>
    <w:rsid w:val="002B1DBA"/>
    <w:rsid w:val="002B6D66"/>
    <w:rsid w:val="002B755B"/>
    <w:rsid w:val="002C087B"/>
    <w:rsid w:val="002C1CCA"/>
    <w:rsid w:val="002C1EFB"/>
    <w:rsid w:val="002C6268"/>
    <w:rsid w:val="002C7FC0"/>
    <w:rsid w:val="002D0E5B"/>
    <w:rsid w:val="002D19AE"/>
    <w:rsid w:val="002D2611"/>
    <w:rsid w:val="002E0E42"/>
    <w:rsid w:val="002E10E4"/>
    <w:rsid w:val="002E3F49"/>
    <w:rsid w:val="002E6218"/>
    <w:rsid w:val="002E735E"/>
    <w:rsid w:val="002F1EAD"/>
    <w:rsid w:val="002F31EF"/>
    <w:rsid w:val="0030065D"/>
    <w:rsid w:val="003006A2"/>
    <w:rsid w:val="0030479F"/>
    <w:rsid w:val="0030518D"/>
    <w:rsid w:val="00307E1F"/>
    <w:rsid w:val="00310307"/>
    <w:rsid w:val="0031088A"/>
    <w:rsid w:val="00312457"/>
    <w:rsid w:val="00312FBA"/>
    <w:rsid w:val="003216B7"/>
    <w:rsid w:val="00322182"/>
    <w:rsid w:val="003227D5"/>
    <w:rsid w:val="00324EE2"/>
    <w:rsid w:val="00325210"/>
    <w:rsid w:val="003271D1"/>
    <w:rsid w:val="00332B15"/>
    <w:rsid w:val="00334387"/>
    <w:rsid w:val="00335FF3"/>
    <w:rsid w:val="00336AE5"/>
    <w:rsid w:val="00342BF1"/>
    <w:rsid w:val="00342E3A"/>
    <w:rsid w:val="003468BF"/>
    <w:rsid w:val="00346E4C"/>
    <w:rsid w:val="00351C44"/>
    <w:rsid w:val="00354684"/>
    <w:rsid w:val="003600D7"/>
    <w:rsid w:val="0036042C"/>
    <w:rsid w:val="003607F5"/>
    <w:rsid w:val="003648B4"/>
    <w:rsid w:val="003661F1"/>
    <w:rsid w:val="003719BC"/>
    <w:rsid w:val="00373365"/>
    <w:rsid w:val="00374CAE"/>
    <w:rsid w:val="00376FD2"/>
    <w:rsid w:val="00377C28"/>
    <w:rsid w:val="00380F53"/>
    <w:rsid w:val="00381D40"/>
    <w:rsid w:val="00385E67"/>
    <w:rsid w:val="00386754"/>
    <w:rsid w:val="00387B96"/>
    <w:rsid w:val="00391C4D"/>
    <w:rsid w:val="00396541"/>
    <w:rsid w:val="003A03C5"/>
    <w:rsid w:val="003A0AAF"/>
    <w:rsid w:val="003A16B3"/>
    <w:rsid w:val="003A292B"/>
    <w:rsid w:val="003A3BCE"/>
    <w:rsid w:val="003A40AF"/>
    <w:rsid w:val="003A42E5"/>
    <w:rsid w:val="003A4DED"/>
    <w:rsid w:val="003B284C"/>
    <w:rsid w:val="003B2E58"/>
    <w:rsid w:val="003B6620"/>
    <w:rsid w:val="003C31C9"/>
    <w:rsid w:val="003C3734"/>
    <w:rsid w:val="003C3CAD"/>
    <w:rsid w:val="003C4194"/>
    <w:rsid w:val="003C51AD"/>
    <w:rsid w:val="003C6EE3"/>
    <w:rsid w:val="003D2052"/>
    <w:rsid w:val="003D22C3"/>
    <w:rsid w:val="003E0650"/>
    <w:rsid w:val="003E1233"/>
    <w:rsid w:val="003E28FA"/>
    <w:rsid w:val="003E35F1"/>
    <w:rsid w:val="003E377D"/>
    <w:rsid w:val="003E6E42"/>
    <w:rsid w:val="003F0670"/>
    <w:rsid w:val="003F4B3D"/>
    <w:rsid w:val="004053C5"/>
    <w:rsid w:val="004076C8"/>
    <w:rsid w:val="00407DF1"/>
    <w:rsid w:val="0041664E"/>
    <w:rsid w:val="004176F5"/>
    <w:rsid w:val="00420BC2"/>
    <w:rsid w:val="00421B0C"/>
    <w:rsid w:val="00425D5A"/>
    <w:rsid w:val="0043102A"/>
    <w:rsid w:val="004327EC"/>
    <w:rsid w:val="0043383F"/>
    <w:rsid w:val="00433DAC"/>
    <w:rsid w:val="00440D5D"/>
    <w:rsid w:val="004422DC"/>
    <w:rsid w:val="00445203"/>
    <w:rsid w:val="004457A8"/>
    <w:rsid w:val="00446598"/>
    <w:rsid w:val="0045155D"/>
    <w:rsid w:val="0045367E"/>
    <w:rsid w:val="00456360"/>
    <w:rsid w:val="00460834"/>
    <w:rsid w:val="00462520"/>
    <w:rsid w:val="0046272E"/>
    <w:rsid w:val="00463472"/>
    <w:rsid w:val="00463CA0"/>
    <w:rsid w:val="00464273"/>
    <w:rsid w:val="00464604"/>
    <w:rsid w:val="00467158"/>
    <w:rsid w:val="00467F40"/>
    <w:rsid w:val="004738FC"/>
    <w:rsid w:val="00473904"/>
    <w:rsid w:val="00475409"/>
    <w:rsid w:val="004825E2"/>
    <w:rsid w:val="00482C24"/>
    <w:rsid w:val="00485C23"/>
    <w:rsid w:val="0048762F"/>
    <w:rsid w:val="00490AEB"/>
    <w:rsid w:val="0049319C"/>
    <w:rsid w:val="00496D4C"/>
    <w:rsid w:val="004A14BF"/>
    <w:rsid w:val="004A1874"/>
    <w:rsid w:val="004A4A9C"/>
    <w:rsid w:val="004B1138"/>
    <w:rsid w:val="004B24E5"/>
    <w:rsid w:val="004B2C51"/>
    <w:rsid w:val="004B4F91"/>
    <w:rsid w:val="004B7ECE"/>
    <w:rsid w:val="004C237F"/>
    <w:rsid w:val="004C2F14"/>
    <w:rsid w:val="004C424C"/>
    <w:rsid w:val="004C5E96"/>
    <w:rsid w:val="004C688F"/>
    <w:rsid w:val="004C71AA"/>
    <w:rsid w:val="004D5129"/>
    <w:rsid w:val="004D556E"/>
    <w:rsid w:val="004D6088"/>
    <w:rsid w:val="004E6EAB"/>
    <w:rsid w:val="004E7198"/>
    <w:rsid w:val="004F164A"/>
    <w:rsid w:val="004F5E2B"/>
    <w:rsid w:val="004F6A11"/>
    <w:rsid w:val="0050009B"/>
    <w:rsid w:val="005016F4"/>
    <w:rsid w:val="00501C60"/>
    <w:rsid w:val="00502476"/>
    <w:rsid w:val="00503F43"/>
    <w:rsid w:val="00511444"/>
    <w:rsid w:val="0051163B"/>
    <w:rsid w:val="00511B8C"/>
    <w:rsid w:val="00513EE8"/>
    <w:rsid w:val="005147E0"/>
    <w:rsid w:val="0051594E"/>
    <w:rsid w:val="005238E8"/>
    <w:rsid w:val="005239CF"/>
    <w:rsid w:val="00527ADF"/>
    <w:rsid w:val="0053249C"/>
    <w:rsid w:val="00536DA4"/>
    <w:rsid w:val="00546E78"/>
    <w:rsid w:val="0055140E"/>
    <w:rsid w:val="005532D9"/>
    <w:rsid w:val="0055395F"/>
    <w:rsid w:val="00555D18"/>
    <w:rsid w:val="005624D2"/>
    <w:rsid w:val="005647CD"/>
    <w:rsid w:val="0056558F"/>
    <w:rsid w:val="00566C08"/>
    <w:rsid w:val="005731D8"/>
    <w:rsid w:val="0057799D"/>
    <w:rsid w:val="00577EC1"/>
    <w:rsid w:val="00581175"/>
    <w:rsid w:val="005831ED"/>
    <w:rsid w:val="00583F3C"/>
    <w:rsid w:val="00584215"/>
    <w:rsid w:val="00584638"/>
    <w:rsid w:val="00585B3E"/>
    <w:rsid w:val="00590278"/>
    <w:rsid w:val="005921FA"/>
    <w:rsid w:val="00593A8F"/>
    <w:rsid w:val="005972E9"/>
    <w:rsid w:val="0059735E"/>
    <w:rsid w:val="005976CD"/>
    <w:rsid w:val="00597F61"/>
    <w:rsid w:val="005A09AD"/>
    <w:rsid w:val="005A295E"/>
    <w:rsid w:val="005B0808"/>
    <w:rsid w:val="005B0E81"/>
    <w:rsid w:val="005B1122"/>
    <w:rsid w:val="005B2A2C"/>
    <w:rsid w:val="005B6343"/>
    <w:rsid w:val="005B7619"/>
    <w:rsid w:val="005D6C78"/>
    <w:rsid w:val="005D769B"/>
    <w:rsid w:val="005E0354"/>
    <w:rsid w:val="005E125F"/>
    <w:rsid w:val="005E267E"/>
    <w:rsid w:val="005E473C"/>
    <w:rsid w:val="005E57E0"/>
    <w:rsid w:val="005F6CED"/>
    <w:rsid w:val="00600C9B"/>
    <w:rsid w:val="00602E8E"/>
    <w:rsid w:val="0060377C"/>
    <w:rsid w:val="0060384A"/>
    <w:rsid w:val="00603F3F"/>
    <w:rsid w:val="00606DDE"/>
    <w:rsid w:val="00611C79"/>
    <w:rsid w:val="006127F3"/>
    <w:rsid w:val="00616FAF"/>
    <w:rsid w:val="006171BE"/>
    <w:rsid w:val="00617979"/>
    <w:rsid w:val="00620804"/>
    <w:rsid w:val="006215DB"/>
    <w:rsid w:val="00632558"/>
    <w:rsid w:val="0063274E"/>
    <w:rsid w:val="00632B02"/>
    <w:rsid w:val="006341FE"/>
    <w:rsid w:val="00635088"/>
    <w:rsid w:val="00635D86"/>
    <w:rsid w:val="0064100E"/>
    <w:rsid w:val="0064239E"/>
    <w:rsid w:val="00650C57"/>
    <w:rsid w:val="0065130E"/>
    <w:rsid w:val="00652DF7"/>
    <w:rsid w:val="006534A4"/>
    <w:rsid w:val="006548B4"/>
    <w:rsid w:val="006574B5"/>
    <w:rsid w:val="006602DC"/>
    <w:rsid w:val="0066708E"/>
    <w:rsid w:val="006703D3"/>
    <w:rsid w:val="00671BE6"/>
    <w:rsid w:val="00671E45"/>
    <w:rsid w:val="0067366B"/>
    <w:rsid w:val="00674B66"/>
    <w:rsid w:val="006769F7"/>
    <w:rsid w:val="00690529"/>
    <w:rsid w:val="00691FDF"/>
    <w:rsid w:val="00697A05"/>
    <w:rsid w:val="006A1887"/>
    <w:rsid w:val="006A2F5E"/>
    <w:rsid w:val="006A5FB1"/>
    <w:rsid w:val="006A68AD"/>
    <w:rsid w:val="006A7037"/>
    <w:rsid w:val="006A7EB7"/>
    <w:rsid w:val="006B6202"/>
    <w:rsid w:val="006B6C95"/>
    <w:rsid w:val="006B7A0B"/>
    <w:rsid w:val="006C1C09"/>
    <w:rsid w:val="006C2C8B"/>
    <w:rsid w:val="006D32AF"/>
    <w:rsid w:val="006D691E"/>
    <w:rsid w:val="006D6EEC"/>
    <w:rsid w:val="006D7F61"/>
    <w:rsid w:val="006E607F"/>
    <w:rsid w:val="006F03F9"/>
    <w:rsid w:val="006F13E4"/>
    <w:rsid w:val="006F2096"/>
    <w:rsid w:val="006F30B4"/>
    <w:rsid w:val="006F4981"/>
    <w:rsid w:val="006F4FD4"/>
    <w:rsid w:val="006F5D0D"/>
    <w:rsid w:val="00700CEE"/>
    <w:rsid w:val="007046C4"/>
    <w:rsid w:val="00705CB1"/>
    <w:rsid w:val="0071001C"/>
    <w:rsid w:val="00714252"/>
    <w:rsid w:val="007142EA"/>
    <w:rsid w:val="00714A71"/>
    <w:rsid w:val="00714BF1"/>
    <w:rsid w:val="00715752"/>
    <w:rsid w:val="00720E19"/>
    <w:rsid w:val="00722C52"/>
    <w:rsid w:val="007231AB"/>
    <w:rsid w:val="007325A5"/>
    <w:rsid w:val="00732EC0"/>
    <w:rsid w:val="00732F66"/>
    <w:rsid w:val="007333F6"/>
    <w:rsid w:val="00733521"/>
    <w:rsid w:val="00734CF7"/>
    <w:rsid w:val="00741950"/>
    <w:rsid w:val="00742439"/>
    <w:rsid w:val="00744760"/>
    <w:rsid w:val="00746E97"/>
    <w:rsid w:val="00753110"/>
    <w:rsid w:val="00755F5D"/>
    <w:rsid w:val="007565BD"/>
    <w:rsid w:val="00760E0E"/>
    <w:rsid w:val="00760EED"/>
    <w:rsid w:val="00761DEE"/>
    <w:rsid w:val="00765F3F"/>
    <w:rsid w:val="00766BBA"/>
    <w:rsid w:val="00767982"/>
    <w:rsid w:val="00771FEB"/>
    <w:rsid w:val="00772C5B"/>
    <w:rsid w:val="00776155"/>
    <w:rsid w:val="00785744"/>
    <w:rsid w:val="00786563"/>
    <w:rsid w:val="007912A2"/>
    <w:rsid w:val="0079364C"/>
    <w:rsid w:val="00793E46"/>
    <w:rsid w:val="007957B1"/>
    <w:rsid w:val="0079592B"/>
    <w:rsid w:val="007A0866"/>
    <w:rsid w:val="007A0D24"/>
    <w:rsid w:val="007A3386"/>
    <w:rsid w:val="007A5320"/>
    <w:rsid w:val="007A6AB9"/>
    <w:rsid w:val="007A7CFB"/>
    <w:rsid w:val="007B031A"/>
    <w:rsid w:val="007B2F31"/>
    <w:rsid w:val="007B3C2F"/>
    <w:rsid w:val="007B5D34"/>
    <w:rsid w:val="007B6002"/>
    <w:rsid w:val="007B6118"/>
    <w:rsid w:val="007B7C8C"/>
    <w:rsid w:val="007C0992"/>
    <w:rsid w:val="007C21FC"/>
    <w:rsid w:val="007C2B0C"/>
    <w:rsid w:val="007C5467"/>
    <w:rsid w:val="007C65C6"/>
    <w:rsid w:val="007C67D3"/>
    <w:rsid w:val="007C6BB2"/>
    <w:rsid w:val="007C7D09"/>
    <w:rsid w:val="007D070A"/>
    <w:rsid w:val="007D4311"/>
    <w:rsid w:val="007D436F"/>
    <w:rsid w:val="007D7C37"/>
    <w:rsid w:val="007D7CC4"/>
    <w:rsid w:val="007E0DF2"/>
    <w:rsid w:val="007E4B8E"/>
    <w:rsid w:val="007E4EBC"/>
    <w:rsid w:val="007E752A"/>
    <w:rsid w:val="007E7A00"/>
    <w:rsid w:val="007F2EBC"/>
    <w:rsid w:val="007F32E0"/>
    <w:rsid w:val="007F401B"/>
    <w:rsid w:val="0080298A"/>
    <w:rsid w:val="008051DC"/>
    <w:rsid w:val="00810DEE"/>
    <w:rsid w:val="00815DE9"/>
    <w:rsid w:val="00816F97"/>
    <w:rsid w:val="00817D14"/>
    <w:rsid w:val="00822D2E"/>
    <w:rsid w:val="008231F6"/>
    <w:rsid w:val="00823F43"/>
    <w:rsid w:val="008247DD"/>
    <w:rsid w:val="00827D92"/>
    <w:rsid w:val="00830283"/>
    <w:rsid w:val="00832176"/>
    <w:rsid w:val="00835572"/>
    <w:rsid w:val="00835C80"/>
    <w:rsid w:val="008372D0"/>
    <w:rsid w:val="00837F9C"/>
    <w:rsid w:val="00842F65"/>
    <w:rsid w:val="0085201F"/>
    <w:rsid w:val="00856157"/>
    <w:rsid w:val="008613F5"/>
    <w:rsid w:val="00862E9A"/>
    <w:rsid w:val="0086752D"/>
    <w:rsid w:val="00870401"/>
    <w:rsid w:val="008724ED"/>
    <w:rsid w:val="00872963"/>
    <w:rsid w:val="00873DFC"/>
    <w:rsid w:val="0087523C"/>
    <w:rsid w:val="008757EC"/>
    <w:rsid w:val="00875F7D"/>
    <w:rsid w:val="00876AA1"/>
    <w:rsid w:val="00877C3A"/>
    <w:rsid w:val="008853E6"/>
    <w:rsid w:val="0089090C"/>
    <w:rsid w:val="00891B77"/>
    <w:rsid w:val="00891BA5"/>
    <w:rsid w:val="008924EE"/>
    <w:rsid w:val="0089566A"/>
    <w:rsid w:val="00897BA4"/>
    <w:rsid w:val="008A04A8"/>
    <w:rsid w:val="008A0AC4"/>
    <w:rsid w:val="008A2A0E"/>
    <w:rsid w:val="008A2D4C"/>
    <w:rsid w:val="008A50D9"/>
    <w:rsid w:val="008A5E50"/>
    <w:rsid w:val="008B03CD"/>
    <w:rsid w:val="008C37F4"/>
    <w:rsid w:val="008C41D5"/>
    <w:rsid w:val="008C4B63"/>
    <w:rsid w:val="008C581E"/>
    <w:rsid w:val="008C6C49"/>
    <w:rsid w:val="008D0C42"/>
    <w:rsid w:val="008D3DE0"/>
    <w:rsid w:val="008D4E89"/>
    <w:rsid w:val="008D72E9"/>
    <w:rsid w:val="008D7636"/>
    <w:rsid w:val="008E053B"/>
    <w:rsid w:val="008E171F"/>
    <w:rsid w:val="008E264E"/>
    <w:rsid w:val="008E270F"/>
    <w:rsid w:val="008E43FC"/>
    <w:rsid w:val="008E6B61"/>
    <w:rsid w:val="008F433B"/>
    <w:rsid w:val="008F433E"/>
    <w:rsid w:val="008F6BD7"/>
    <w:rsid w:val="00904BF1"/>
    <w:rsid w:val="00904BF7"/>
    <w:rsid w:val="009121A9"/>
    <w:rsid w:val="0091407F"/>
    <w:rsid w:val="00914A74"/>
    <w:rsid w:val="0091504F"/>
    <w:rsid w:val="009154F9"/>
    <w:rsid w:val="00917427"/>
    <w:rsid w:val="00920CCF"/>
    <w:rsid w:val="00922E54"/>
    <w:rsid w:val="009232BA"/>
    <w:rsid w:val="00925E06"/>
    <w:rsid w:val="00935189"/>
    <w:rsid w:val="0093571E"/>
    <w:rsid w:val="009402E7"/>
    <w:rsid w:val="009415C0"/>
    <w:rsid w:val="00942513"/>
    <w:rsid w:val="009429B3"/>
    <w:rsid w:val="009441E2"/>
    <w:rsid w:val="009452D2"/>
    <w:rsid w:val="0094693B"/>
    <w:rsid w:val="009472EF"/>
    <w:rsid w:val="00950AB1"/>
    <w:rsid w:val="00950BF7"/>
    <w:rsid w:val="00951688"/>
    <w:rsid w:val="0095562E"/>
    <w:rsid w:val="0095720B"/>
    <w:rsid w:val="0096051A"/>
    <w:rsid w:val="00962EB8"/>
    <w:rsid w:val="0097039B"/>
    <w:rsid w:val="009746E7"/>
    <w:rsid w:val="0098016F"/>
    <w:rsid w:val="0098044F"/>
    <w:rsid w:val="009842F9"/>
    <w:rsid w:val="00984E20"/>
    <w:rsid w:val="00985AD7"/>
    <w:rsid w:val="00987139"/>
    <w:rsid w:val="00992153"/>
    <w:rsid w:val="009926F1"/>
    <w:rsid w:val="00995E2D"/>
    <w:rsid w:val="0099676B"/>
    <w:rsid w:val="00996F8D"/>
    <w:rsid w:val="009A46D8"/>
    <w:rsid w:val="009A5E7D"/>
    <w:rsid w:val="009A724D"/>
    <w:rsid w:val="009B0AB9"/>
    <w:rsid w:val="009B2E79"/>
    <w:rsid w:val="009C2C0F"/>
    <w:rsid w:val="009C4D0B"/>
    <w:rsid w:val="009D6B29"/>
    <w:rsid w:val="009D772F"/>
    <w:rsid w:val="009E38B3"/>
    <w:rsid w:val="009E39E9"/>
    <w:rsid w:val="009F01C0"/>
    <w:rsid w:val="009F6E31"/>
    <w:rsid w:val="00A00BBF"/>
    <w:rsid w:val="00A00FA4"/>
    <w:rsid w:val="00A01528"/>
    <w:rsid w:val="00A0365A"/>
    <w:rsid w:val="00A0606A"/>
    <w:rsid w:val="00A11244"/>
    <w:rsid w:val="00A112D8"/>
    <w:rsid w:val="00A16F38"/>
    <w:rsid w:val="00A17C5E"/>
    <w:rsid w:val="00A206D0"/>
    <w:rsid w:val="00A21182"/>
    <w:rsid w:val="00A23635"/>
    <w:rsid w:val="00A331FE"/>
    <w:rsid w:val="00A332F4"/>
    <w:rsid w:val="00A35836"/>
    <w:rsid w:val="00A43DCB"/>
    <w:rsid w:val="00A503B7"/>
    <w:rsid w:val="00A52C63"/>
    <w:rsid w:val="00A5461C"/>
    <w:rsid w:val="00A55006"/>
    <w:rsid w:val="00A630CF"/>
    <w:rsid w:val="00A63A12"/>
    <w:rsid w:val="00A63CC0"/>
    <w:rsid w:val="00A675B1"/>
    <w:rsid w:val="00A67904"/>
    <w:rsid w:val="00A67DAE"/>
    <w:rsid w:val="00A71CFC"/>
    <w:rsid w:val="00A72674"/>
    <w:rsid w:val="00A77606"/>
    <w:rsid w:val="00A8072D"/>
    <w:rsid w:val="00A8237B"/>
    <w:rsid w:val="00A8327E"/>
    <w:rsid w:val="00A83565"/>
    <w:rsid w:val="00A84944"/>
    <w:rsid w:val="00A864C1"/>
    <w:rsid w:val="00A87AA7"/>
    <w:rsid w:val="00A92F22"/>
    <w:rsid w:val="00A96E9F"/>
    <w:rsid w:val="00A9762F"/>
    <w:rsid w:val="00AA013A"/>
    <w:rsid w:val="00AA1C47"/>
    <w:rsid w:val="00AA4D54"/>
    <w:rsid w:val="00AA5601"/>
    <w:rsid w:val="00AB0389"/>
    <w:rsid w:val="00AB3088"/>
    <w:rsid w:val="00AB3A01"/>
    <w:rsid w:val="00AB5499"/>
    <w:rsid w:val="00AC040B"/>
    <w:rsid w:val="00AC67A7"/>
    <w:rsid w:val="00AD1A68"/>
    <w:rsid w:val="00AD3548"/>
    <w:rsid w:val="00AD523C"/>
    <w:rsid w:val="00AD52E1"/>
    <w:rsid w:val="00AE12A3"/>
    <w:rsid w:val="00AE145B"/>
    <w:rsid w:val="00AF6581"/>
    <w:rsid w:val="00AF749C"/>
    <w:rsid w:val="00AF7502"/>
    <w:rsid w:val="00B00EFD"/>
    <w:rsid w:val="00B02713"/>
    <w:rsid w:val="00B027A2"/>
    <w:rsid w:val="00B063C0"/>
    <w:rsid w:val="00B110CB"/>
    <w:rsid w:val="00B12C0E"/>
    <w:rsid w:val="00B12C26"/>
    <w:rsid w:val="00B13FAC"/>
    <w:rsid w:val="00B1514E"/>
    <w:rsid w:val="00B15B84"/>
    <w:rsid w:val="00B20F83"/>
    <w:rsid w:val="00B20F96"/>
    <w:rsid w:val="00B21D15"/>
    <w:rsid w:val="00B22EC8"/>
    <w:rsid w:val="00B25913"/>
    <w:rsid w:val="00B26316"/>
    <w:rsid w:val="00B30503"/>
    <w:rsid w:val="00B31606"/>
    <w:rsid w:val="00B32371"/>
    <w:rsid w:val="00B37D4C"/>
    <w:rsid w:val="00B400D3"/>
    <w:rsid w:val="00B4428D"/>
    <w:rsid w:val="00B51A2D"/>
    <w:rsid w:val="00B527D1"/>
    <w:rsid w:val="00B52BEB"/>
    <w:rsid w:val="00B56D0A"/>
    <w:rsid w:val="00B574CD"/>
    <w:rsid w:val="00B6140F"/>
    <w:rsid w:val="00B66BEB"/>
    <w:rsid w:val="00B670C7"/>
    <w:rsid w:val="00B72AA7"/>
    <w:rsid w:val="00B812CB"/>
    <w:rsid w:val="00B81F4B"/>
    <w:rsid w:val="00B8326D"/>
    <w:rsid w:val="00B84F84"/>
    <w:rsid w:val="00B859E0"/>
    <w:rsid w:val="00B8628D"/>
    <w:rsid w:val="00B915BB"/>
    <w:rsid w:val="00B91AE8"/>
    <w:rsid w:val="00B921B2"/>
    <w:rsid w:val="00B937DE"/>
    <w:rsid w:val="00B93B9B"/>
    <w:rsid w:val="00B95428"/>
    <w:rsid w:val="00B961B5"/>
    <w:rsid w:val="00B968B7"/>
    <w:rsid w:val="00B97E4B"/>
    <w:rsid w:val="00BA36F5"/>
    <w:rsid w:val="00BA41F9"/>
    <w:rsid w:val="00BB0A73"/>
    <w:rsid w:val="00BB24FC"/>
    <w:rsid w:val="00BB3CB5"/>
    <w:rsid w:val="00BB7F95"/>
    <w:rsid w:val="00BD0D6A"/>
    <w:rsid w:val="00BD5D1D"/>
    <w:rsid w:val="00BD6B9D"/>
    <w:rsid w:val="00BD6C65"/>
    <w:rsid w:val="00BE3387"/>
    <w:rsid w:val="00BE7114"/>
    <w:rsid w:val="00BF09FA"/>
    <w:rsid w:val="00BF318C"/>
    <w:rsid w:val="00BF3591"/>
    <w:rsid w:val="00BF4B39"/>
    <w:rsid w:val="00BF58F5"/>
    <w:rsid w:val="00C02AFA"/>
    <w:rsid w:val="00C031ED"/>
    <w:rsid w:val="00C05601"/>
    <w:rsid w:val="00C0636E"/>
    <w:rsid w:val="00C11E95"/>
    <w:rsid w:val="00C22932"/>
    <w:rsid w:val="00C30762"/>
    <w:rsid w:val="00C31352"/>
    <w:rsid w:val="00C32613"/>
    <w:rsid w:val="00C32FA5"/>
    <w:rsid w:val="00C33D92"/>
    <w:rsid w:val="00C34AC9"/>
    <w:rsid w:val="00C34D68"/>
    <w:rsid w:val="00C3680B"/>
    <w:rsid w:val="00C462C7"/>
    <w:rsid w:val="00C4676D"/>
    <w:rsid w:val="00C46E37"/>
    <w:rsid w:val="00C51ADC"/>
    <w:rsid w:val="00C62601"/>
    <w:rsid w:val="00C65DCB"/>
    <w:rsid w:val="00C65F31"/>
    <w:rsid w:val="00C662CE"/>
    <w:rsid w:val="00C66669"/>
    <w:rsid w:val="00C66E63"/>
    <w:rsid w:val="00C71FEA"/>
    <w:rsid w:val="00C73260"/>
    <w:rsid w:val="00C8060B"/>
    <w:rsid w:val="00C826C3"/>
    <w:rsid w:val="00C82FEA"/>
    <w:rsid w:val="00C837C1"/>
    <w:rsid w:val="00C87B5C"/>
    <w:rsid w:val="00C9085C"/>
    <w:rsid w:val="00C91440"/>
    <w:rsid w:val="00C91747"/>
    <w:rsid w:val="00C962FF"/>
    <w:rsid w:val="00C9730F"/>
    <w:rsid w:val="00C9733D"/>
    <w:rsid w:val="00CA1AD7"/>
    <w:rsid w:val="00CA1F56"/>
    <w:rsid w:val="00CA4B9B"/>
    <w:rsid w:val="00CA6F5E"/>
    <w:rsid w:val="00CB0CEC"/>
    <w:rsid w:val="00CB23A9"/>
    <w:rsid w:val="00CB25F6"/>
    <w:rsid w:val="00CB2C9C"/>
    <w:rsid w:val="00CB3865"/>
    <w:rsid w:val="00CB49B0"/>
    <w:rsid w:val="00CB72BB"/>
    <w:rsid w:val="00CB749D"/>
    <w:rsid w:val="00CC075F"/>
    <w:rsid w:val="00CC1DFC"/>
    <w:rsid w:val="00CC4FFF"/>
    <w:rsid w:val="00CD0938"/>
    <w:rsid w:val="00CD4C5A"/>
    <w:rsid w:val="00CE2436"/>
    <w:rsid w:val="00CE4565"/>
    <w:rsid w:val="00CF6E60"/>
    <w:rsid w:val="00D011CF"/>
    <w:rsid w:val="00D01D74"/>
    <w:rsid w:val="00D01DF8"/>
    <w:rsid w:val="00D01E22"/>
    <w:rsid w:val="00D063DF"/>
    <w:rsid w:val="00D0717D"/>
    <w:rsid w:val="00D074B6"/>
    <w:rsid w:val="00D1045B"/>
    <w:rsid w:val="00D10F9C"/>
    <w:rsid w:val="00D128F1"/>
    <w:rsid w:val="00D17D48"/>
    <w:rsid w:val="00D22200"/>
    <w:rsid w:val="00D235BF"/>
    <w:rsid w:val="00D25057"/>
    <w:rsid w:val="00D30D36"/>
    <w:rsid w:val="00D32F4B"/>
    <w:rsid w:val="00D35FED"/>
    <w:rsid w:val="00D407D7"/>
    <w:rsid w:val="00D4127F"/>
    <w:rsid w:val="00D43921"/>
    <w:rsid w:val="00D4587B"/>
    <w:rsid w:val="00D4672A"/>
    <w:rsid w:val="00D471EB"/>
    <w:rsid w:val="00D50032"/>
    <w:rsid w:val="00D53E5D"/>
    <w:rsid w:val="00D56739"/>
    <w:rsid w:val="00D5778F"/>
    <w:rsid w:val="00D577F4"/>
    <w:rsid w:val="00D67F55"/>
    <w:rsid w:val="00D726E1"/>
    <w:rsid w:val="00D7432F"/>
    <w:rsid w:val="00D74EAB"/>
    <w:rsid w:val="00D822E9"/>
    <w:rsid w:val="00D82920"/>
    <w:rsid w:val="00D865AA"/>
    <w:rsid w:val="00D91CFA"/>
    <w:rsid w:val="00D925B6"/>
    <w:rsid w:val="00D94766"/>
    <w:rsid w:val="00DA066B"/>
    <w:rsid w:val="00DA22EE"/>
    <w:rsid w:val="00DA3DEE"/>
    <w:rsid w:val="00DA478F"/>
    <w:rsid w:val="00DA512D"/>
    <w:rsid w:val="00DA5AA1"/>
    <w:rsid w:val="00DB18A1"/>
    <w:rsid w:val="00DC08CF"/>
    <w:rsid w:val="00DC5E79"/>
    <w:rsid w:val="00DC74E2"/>
    <w:rsid w:val="00DD0132"/>
    <w:rsid w:val="00DD2F38"/>
    <w:rsid w:val="00DD34B0"/>
    <w:rsid w:val="00DE29A5"/>
    <w:rsid w:val="00DE38EF"/>
    <w:rsid w:val="00DE4603"/>
    <w:rsid w:val="00DE7537"/>
    <w:rsid w:val="00DF4C06"/>
    <w:rsid w:val="00DF5B63"/>
    <w:rsid w:val="00DF7B9B"/>
    <w:rsid w:val="00E07CA3"/>
    <w:rsid w:val="00E1106E"/>
    <w:rsid w:val="00E13294"/>
    <w:rsid w:val="00E16513"/>
    <w:rsid w:val="00E21866"/>
    <w:rsid w:val="00E22B50"/>
    <w:rsid w:val="00E25313"/>
    <w:rsid w:val="00E2556F"/>
    <w:rsid w:val="00E337E8"/>
    <w:rsid w:val="00E36AE3"/>
    <w:rsid w:val="00E40BA7"/>
    <w:rsid w:val="00E40CDD"/>
    <w:rsid w:val="00E40FF5"/>
    <w:rsid w:val="00E4174D"/>
    <w:rsid w:val="00E45438"/>
    <w:rsid w:val="00E46FBE"/>
    <w:rsid w:val="00E47197"/>
    <w:rsid w:val="00E60327"/>
    <w:rsid w:val="00E62207"/>
    <w:rsid w:val="00E64644"/>
    <w:rsid w:val="00E673AF"/>
    <w:rsid w:val="00E70538"/>
    <w:rsid w:val="00E72C14"/>
    <w:rsid w:val="00E73888"/>
    <w:rsid w:val="00E7786A"/>
    <w:rsid w:val="00E80D3F"/>
    <w:rsid w:val="00E843A4"/>
    <w:rsid w:val="00E8741A"/>
    <w:rsid w:val="00E901F9"/>
    <w:rsid w:val="00E9117A"/>
    <w:rsid w:val="00E93C3B"/>
    <w:rsid w:val="00E95F84"/>
    <w:rsid w:val="00EA7354"/>
    <w:rsid w:val="00EB12E7"/>
    <w:rsid w:val="00EB58CC"/>
    <w:rsid w:val="00EB6519"/>
    <w:rsid w:val="00EB6FF4"/>
    <w:rsid w:val="00EC0B0D"/>
    <w:rsid w:val="00ED345D"/>
    <w:rsid w:val="00ED393F"/>
    <w:rsid w:val="00EE1165"/>
    <w:rsid w:val="00EE267B"/>
    <w:rsid w:val="00EE32AE"/>
    <w:rsid w:val="00EE3E4E"/>
    <w:rsid w:val="00EE52AD"/>
    <w:rsid w:val="00EE76C5"/>
    <w:rsid w:val="00EF0FF2"/>
    <w:rsid w:val="00EF1188"/>
    <w:rsid w:val="00EF4066"/>
    <w:rsid w:val="00EF4E83"/>
    <w:rsid w:val="00F029C9"/>
    <w:rsid w:val="00F06E05"/>
    <w:rsid w:val="00F10006"/>
    <w:rsid w:val="00F10D69"/>
    <w:rsid w:val="00F112A4"/>
    <w:rsid w:val="00F1297E"/>
    <w:rsid w:val="00F171C6"/>
    <w:rsid w:val="00F17343"/>
    <w:rsid w:val="00F22C72"/>
    <w:rsid w:val="00F236A9"/>
    <w:rsid w:val="00F267D0"/>
    <w:rsid w:val="00F26D42"/>
    <w:rsid w:val="00F329FC"/>
    <w:rsid w:val="00F33725"/>
    <w:rsid w:val="00F34BB8"/>
    <w:rsid w:val="00F34F53"/>
    <w:rsid w:val="00F35F7C"/>
    <w:rsid w:val="00F41B7E"/>
    <w:rsid w:val="00F464D4"/>
    <w:rsid w:val="00F50B9A"/>
    <w:rsid w:val="00F53CED"/>
    <w:rsid w:val="00F54235"/>
    <w:rsid w:val="00F5487C"/>
    <w:rsid w:val="00F55548"/>
    <w:rsid w:val="00F6139F"/>
    <w:rsid w:val="00F62F9F"/>
    <w:rsid w:val="00F639BB"/>
    <w:rsid w:val="00F65860"/>
    <w:rsid w:val="00F66414"/>
    <w:rsid w:val="00F737FC"/>
    <w:rsid w:val="00F77359"/>
    <w:rsid w:val="00F82ED1"/>
    <w:rsid w:val="00F8333C"/>
    <w:rsid w:val="00F83F42"/>
    <w:rsid w:val="00F866AD"/>
    <w:rsid w:val="00F90F55"/>
    <w:rsid w:val="00F91FB7"/>
    <w:rsid w:val="00F94F29"/>
    <w:rsid w:val="00FA617C"/>
    <w:rsid w:val="00FB14F3"/>
    <w:rsid w:val="00FB285D"/>
    <w:rsid w:val="00FB69C1"/>
    <w:rsid w:val="00FC1B23"/>
    <w:rsid w:val="00FC696D"/>
    <w:rsid w:val="00FC75DD"/>
    <w:rsid w:val="00FD4130"/>
    <w:rsid w:val="00FD5A89"/>
    <w:rsid w:val="00FD614E"/>
    <w:rsid w:val="00FD6F8D"/>
    <w:rsid w:val="00FD7EB6"/>
    <w:rsid w:val="00FE004C"/>
    <w:rsid w:val="00FE04ED"/>
    <w:rsid w:val="00FE75C5"/>
    <w:rsid w:val="00FF1C63"/>
    <w:rsid w:val="00FF2615"/>
    <w:rsid w:val="00FF4EFB"/>
    <w:rsid w:val="00FF778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8C4BD3"/>
  <w15:docId w15:val="{8B6F9CB2-F74E-4CEC-AF42-AE5DA3C9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06A2"/>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rsid w:val="003006A2"/>
    <w:rPr>
      <w:rFonts w:ascii="Calibri" w:hAnsi="Calibri" w:cs="Times New Roman"/>
    </w:rPr>
  </w:style>
  <w:style w:type="paragraph" w:styleId="Footer">
    <w:name w:val="footer"/>
    <w:basedOn w:val="Normal"/>
    <w:link w:val="FooterChar"/>
    <w:uiPriority w:val="99"/>
    <w:unhideWhenUsed/>
    <w:rsid w:val="003006A2"/>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3006A2"/>
    <w:rPr>
      <w:rFonts w:ascii="Calibri" w:hAnsi="Calibri" w:cs="Times New Roman"/>
    </w:rPr>
  </w:style>
  <w:style w:type="character" w:styleId="FootnoteReference">
    <w:name w:val="footnote reference"/>
    <w:semiHidden/>
    <w:rsid w:val="003006A2"/>
    <w:rPr>
      <w:vertAlign w:val="superscript"/>
    </w:rPr>
  </w:style>
  <w:style w:type="paragraph" w:styleId="FootnoteText">
    <w:name w:val="footnote text"/>
    <w:basedOn w:val="Normal"/>
    <w:link w:val="FootnoteTextChar"/>
    <w:uiPriority w:val="99"/>
    <w:unhideWhenUsed/>
    <w:rsid w:val="003006A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3006A2"/>
    <w:rPr>
      <w:rFonts w:ascii="Calibri" w:hAnsi="Calibri" w:cs="Times New Roman"/>
      <w:sz w:val="20"/>
      <w:szCs w:val="20"/>
    </w:rPr>
  </w:style>
  <w:style w:type="character" w:styleId="SubtleEmphasis">
    <w:name w:val="Subtle Emphasis"/>
    <w:aliases w:val="E Footer,ENTSOG Footer"/>
    <w:uiPriority w:val="19"/>
    <w:rsid w:val="003006A2"/>
    <w:rPr>
      <w:rFonts w:ascii="Calibri" w:hAnsi="Calibri"/>
      <w:i/>
      <w:iCs/>
      <w:color w:val="auto"/>
      <w:sz w:val="18"/>
      <w:lang w:val="en-GB"/>
    </w:rPr>
  </w:style>
  <w:style w:type="paragraph" w:customStyle="1" w:styleId="E1Level">
    <w:name w:val="E 1 Level"/>
    <w:basedOn w:val="Normal"/>
    <w:link w:val="E1LevelChar"/>
    <w:qFormat/>
    <w:rsid w:val="003006A2"/>
    <w:pPr>
      <w:numPr>
        <w:numId w:val="1"/>
      </w:numPr>
      <w:spacing w:before="360" w:after="60" w:line="240" w:lineRule="auto"/>
      <w:outlineLvl w:val="0"/>
    </w:pPr>
    <w:rPr>
      <w:rFonts w:ascii="Calibri" w:eastAsia="Times New Roman" w:hAnsi="Calibri" w:cs="Times New Roman"/>
      <w:b/>
      <w:bCs/>
    </w:rPr>
  </w:style>
  <w:style w:type="character" w:customStyle="1" w:styleId="E1LevelChar">
    <w:name w:val="E 1 Level Char"/>
    <w:link w:val="E1Level"/>
    <w:rsid w:val="003006A2"/>
    <w:rPr>
      <w:rFonts w:ascii="Calibri" w:eastAsia="Times New Roman" w:hAnsi="Calibri" w:cs="Times New Roman"/>
      <w:b/>
      <w:bCs/>
    </w:rPr>
  </w:style>
  <w:style w:type="paragraph" w:customStyle="1" w:styleId="E2Level">
    <w:name w:val="E 2 Level"/>
    <w:basedOn w:val="E1Level"/>
    <w:link w:val="E2LevelChar"/>
    <w:qFormat/>
    <w:rsid w:val="003006A2"/>
    <w:pPr>
      <w:numPr>
        <w:ilvl w:val="1"/>
      </w:numPr>
      <w:spacing w:before="200"/>
      <w:outlineLvl w:val="1"/>
    </w:pPr>
    <w:rPr>
      <w:b w:val="0"/>
    </w:rPr>
  </w:style>
  <w:style w:type="character" w:customStyle="1" w:styleId="E2LevelChar">
    <w:name w:val="E 2 Level Char"/>
    <w:link w:val="E2Level"/>
    <w:rsid w:val="003006A2"/>
    <w:rPr>
      <w:rFonts w:ascii="Calibri" w:eastAsia="Times New Roman" w:hAnsi="Calibri" w:cs="Times New Roman"/>
      <w:bCs/>
    </w:rPr>
  </w:style>
  <w:style w:type="paragraph" w:styleId="ListParagraph">
    <w:name w:val="List Paragraph"/>
    <w:basedOn w:val="Normal"/>
    <w:link w:val="ListParagraphChar"/>
    <w:uiPriority w:val="34"/>
    <w:qFormat/>
    <w:rsid w:val="003006A2"/>
    <w:pPr>
      <w:spacing w:after="0" w:line="240" w:lineRule="auto"/>
      <w:ind w:left="708"/>
    </w:pPr>
    <w:rPr>
      <w:rFonts w:ascii="Calibri" w:hAnsi="Calibri" w:cs="Times New Roman"/>
    </w:rPr>
  </w:style>
  <w:style w:type="paragraph" w:customStyle="1" w:styleId="E3Level">
    <w:name w:val="E 3 Level"/>
    <w:basedOn w:val="E2Level"/>
    <w:link w:val="E3LevelChar"/>
    <w:qFormat/>
    <w:rsid w:val="003006A2"/>
    <w:pPr>
      <w:numPr>
        <w:ilvl w:val="2"/>
      </w:numPr>
      <w:outlineLvl w:val="2"/>
    </w:pPr>
  </w:style>
  <w:style w:type="paragraph" w:customStyle="1" w:styleId="EHeader">
    <w:name w:val="E  Header"/>
    <w:basedOn w:val="Normal"/>
    <w:link w:val="EHeaderChar"/>
    <w:rsid w:val="003006A2"/>
    <w:pPr>
      <w:widowControl w:val="0"/>
      <w:spacing w:after="0" w:line="240" w:lineRule="auto"/>
      <w:jc w:val="right"/>
    </w:pPr>
    <w:rPr>
      <w:rFonts w:ascii="Calibri" w:eastAsia="Times New Roman" w:hAnsi="Calibri" w:cs="Times New Roman"/>
      <w:sz w:val="20"/>
      <w:szCs w:val="18"/>
      <w:lang w:eastAsia="nl-NL"/>
    </w:rPr>
  </w:style>
  <w:style w:type="character" w:customStyle="1" w:styleId="EHeaderChar">
    <w:name w:val="E  Header Char"/>
    <w:link w:val="EHeader"/>
    <w:rsid w:val="003006A2"/>
    <w:rPr>
      <w:rFonts w:ascii="Calibri" w:eastAsia="Times New Roman" w:hAnsi="Calibri" w:cs="Times New Roman"/>
      <w:sz w:val="20"/>
      <w:szCs w:val="18"/>
      <w:lang w:eastAsia="nl-NL"/>
    </w:rPr>
  </w:style>
  <w:style w:type="character" w:customStyle="1" w:styleId="ListParagraphChar">
    <w:name w:val="List Paragraph Char"/>
    <w:basedOn w:val="DefaultParagraphFont"/>
    <w:link w:val="ListParagraph"/>
    <w:uiPriority w:val="34"/>
    <w:rsid w:val="003006A2"/>
    <w:rPr>
      <w:rFonts w:ascii="Calibri" w:hAnsi="Calibri" w:cs="Times New Roman"/>
    </w:rPr>
  </w:style>
  <w:style w:type="paragraph" w:customStyle="1" w:styleId="E4Level">
    <w:name w:val="E 4 Level"/>
    <w:basedOn w:val="E3Level"/>
    <w:qFormat/>
    <w:rsid w:val="003006A2"/>
    <w:pPr>
      <w:numPr>
        <w:ilvl w:val="3"/>
      </w:numPr>
      <w:outlineLvl w:val="3"/>
    </w:pPr>
  </w:style>
  <w:style w:type="paragraph" w:customStyle="1" w:styleId="E5Level">
    <w:name w:val="E 5 Level"/>
    <w:basedOn w:val="E4Level"/>
    <w:qFormat/>
    <w:rsid w:val="003006A2"/>
    <w:pPr>
      <w:numPr>
        <w:ilvl w:val="4"/>
      </w:numPr>
      <w:outlineLvl w:val="4"/>
    </w:pPr>
  </w:style>
  <w:style w:type="character" w:customStyle="1" w:styleId="E3LevelChar">
    <w:name w:val="E 3 Level Char"/>
    <w:link w:val="E3Level"/>
    <w:rsid w:val="003006A2"/>
    <w:rPr>
      <w:rFonts w:ascii="Calibri" w:eastAsia="Times New Roman" w:hAnsi="Calibri" w:cs="Times New Roman"/>
      <w:bCs/>
    </w:rPr>
  </w:style>
  <w:style w:type="paragraph" w:styleId="Title">
    <w:name w:val="Title"/>
    <w:basedOn w:val="Normal"/>
    <w:next w:val="Normal"/>
    <w:link w:val="TitleChar"/>
    <w:uiPriority w:val="10"/>
    <w:qFormat/>
    <w:rsid w:val="00CD0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938"/>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BB24FC"/>
    <w:rPr>
      <w:b/>
      <w:bCs/>
      <w:i/>
      <w:iCs/>
      <w:spacing w:val="5"/>
    </w:rPr>
  </w:style>
  <w:style w:type="character" w:styleId="Strong">
    <w:name w:val="Strong"/>
    <w:basedOn w:val="DefaultParagraphFont"/>
    <w:uiPriority w:val="22"/>
    <w:qFormat/>
    <w:rsid w:val="00E9117A"/>
    <w:rPr>
      <w:b/>
      <w:bCs/>
    </w:rPr>
  </w:style>
  <w:style w:type="paragraph" w:styleId="NoSpacing">
    <w:name w:val="No Spacing"/>
    <w:uiPriority w:val="1"/>
    <w:qFormat/>
    <w:rsid w:val="0017640A"/>
    <w:pPr>
      <w:spacing w:after="0" w:line="240" w:lineRule="auto"/>
    </w:pPr>
  </w:style>
  <w:style w:type="paragraph" w:styleId="BalloonText">
    <w:name w:val="Balloon Text"/>
    <w:basedOn w:val="Normal"/>
    <w:link w:val="BalloonTextChar"/>
    <w:uiPriority w:val="99"/>
    <w:semiHidden/>
    <w:unhideWhenUsed/>
    <w:rsid w:val="007C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D3"/>
    <w:rPr>
      <w:rFonts w:ascii="Tahoma" w:hAnsi="Tahoma" w:cs="Tahoma"/>
      <w:sz w:val="16"/>
      <w:szCs w:val="16"/>
    </w:rPr>
  </w:style>
  <w:style w:type="character" w:styleId="CommentReference">
    <w:name w:val="annotation reference"/>
    <w:basedOn w:val="DefaultParagraphFont"/>
    <w:uiPriority w:val="99"/>
    <w:semiHidden/>
    <w:unhideWhenUsed/>
    <w:rsid w:val="008D3DE0"/>
    <w:rPr>
      <w:sz w:val="16"/>
      <w:szCs w:val="16"/>
    </w:rPr>
  </w:style>
  <w:style w:type="paragraph" w:styleId="CommentText">
    <w:name w:val="annotation text"/>
    <w:basedOn w:val="Normal"/>
    <w:link w:val="CommentTextChar"/>
    <w:uiPriority w:val="99"/>
    <w:unhideWhenUsed/>
    <w:rsid w:val="008D3DE0"/>
    <w:pPr>
      <w:spacing w:line="240" w:lineRule="auto"/>
    </w:pPr>
    <w:rPr>
      <w:sz w:val="20"/>
      <w:szCs w:val="20"/>
    </w:rPr>
  </w:style>
  <w:style w:type="character" w:customStyle="1" w:styleId="CommentTextChar">
    <w:name w:val="Comment Text Char"/>
    <w:basedOn w:val="DefaultParagraphFont"/>
    <w:link w:val="CommentText"/>
    <w:uiPriority w:val="99"/>
    <w:rsid w:val="008D3DE0"/>
    <w:rPr>
      <w:sz w:val="20"/>
      <w:szCs w:val="20"/>
    </w:rPr>
  </w:style>
  <w:style w:type="paragraph" w:styleId="CommentSubject">
    <w:name w:val="annotation subject"/>
    <w:basedOn w:val="CommentText"/>
    <w:next w:val="CommentText"/>
    <w:link w:val="CommentSubjectChar"/>
    <w:uiPriority w:val="99"/>
    <w:semiHidden/>
    <w:unhideWhenUsed/>
    <w:rsid w:val="008D3DE0"/>
    <w:rPr>
      <w:b/>
      <w:bCs/>
    </w:rPr>
  </w:style>
  <w:style w:type="character" w:customStyle="1" w:styleId="CommentSubjectChar">
    <w:name w:val="Comment Subject Char"/>
    <w:basedOn w:val="CommentTextChar"/>
    <w:link w:val="CommentSubject"/>
    <w:uiPriority w:val="99"/>
    <w:semiHidden/>
    <w:rsid w:val="008D3DE0"/>
    <w:rPr>
      <w:b/>
      <w:bCs/>
      <w:sz w:val="20"/>
      <w:szCs w:val="20"/>
    </w:rPr>
  </w:style>
  <w:style w:type="table" w:styleId="TableGrid">
    <w:name w:val="Table Grid"/>
    <w:basedOn w:val="TableNormal"/>
    <w:uiPriority w:val="39"/>
    <w:rsid w:val="00AF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B28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M1">
    <w:name w:val="CM1"/>
    <w:basedOn w:val="Normal"/>
    <w:next w:val="Normal"/>
    <w:uiPriority w:val="99"/>
    <w:rsid w:val="00914A74"/>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914A74"/>
    <w:pPr>
      <w:autoSpaceDE w:val="0"/>
      <w:autoSpaceDN w:val="0"/>
      <w:adjustRightInd w:val="0"/>
      <w:spacing w:after="0" w:line="240" w:lineRule="auto"/>
    </w:pPr>
    <w:rPr>
      <w:rFonts w:ascii="EUAlbertina" w:hAnsi="EUAlbertina"/>
      <w:sz w:val="24"/>
      <w:szCs w:val="24"/>
      <w:lang w:val="en-GB"/>
    </w:rPr>
  </w:style>
  <w:style w:type="paragraph" w:styleId="Revision">
    <w:name w:val="Revision"/>
    <w:hidden/>
    <w:uiPriority w:val="99"/>
    <w:semiHidden/>
    <w:rsid w:val="004422DC"/>
    <w:pPr>
      <w:spacing w:after="0" w:line="240" w:lineRule="auto"/>
    </w:pPr>
  </w:style>
  <w:style w:type="paragraph" w:styleId="TOC1">
    <w:name w:val="toc 1"/>
    <w:basedOn w:val="Normal"/>
    <w:next w:val="Normal"/>
    <w:autoRedefine/>
    <w:uiPriority w:val="39"/>
    <w:unhideWhenUsed/>
    <w:rsid w:val="00BF58F5"/>
    <w:pPr>
      <w:spacing w:before="120" w:after="120"/>
    </w:pPr>
    <w:rPr>
      <w:b/>
      <w:bCs/>
      <w:caps/>
      <w:sz w:val="20"/>
      <w:szCs w:val="20"/>
    </w:rPr>
  </w:style>
  <w:style w:type="paragraph" w:styleId="TOC2">
    <w:name w:val="toc 2"/>
    <w:basedOn w:val="Normal"/>
    <w:next w:val="Normal"/>
    <w:autoRedefine/>
    <w:uiPriority w:val="39"/>
    <w:unhideWhenUsed/>
    <w:rsid w:val="00BF58F5"/>
    <w:pPr>
      <w:spacing w:after="0"/>
      <w:ind w:left="220"/>
    </w:pPr>
    <w:rPr>
      <w:smallCaps/>
      <w:sz w:val="20"/>
      <w:szCs w:val="20"/>
    </w:rPr>
  </w:style>
  <w:style w:type="paragraph" w:styleId="TOC3">
    <w:name w:val="toc 3"/>
    <w:basedOn w:val="Normal"/>
    <w:next w:val="Normal"/>
    <w:autoRedefine/>
    <w:uiPriority w:val="39"/>
    <w:unhideWhenUsed/>
    <w:rsid w:val="00BF58F5"/>
    <w:pPr>
      <w:spacing w:after="0"/>
      <w:ind w:left="440"/>
    </w:pPr>
    <w:rPr>
      <w:i/>
      <w:iCs/>
      <w:sz w:val="20"/>
      <w:szCs w:val="20"/>
    </w:rPr>
  </w:style>
  <w:style w:type="paragraph" w:styleId="TOC4">
    <w:name w:val="toc 4"/>
    <w:basedOn w:val="Normal"/>
    <w:next w:val="Normal"/>
    <w:autoRedefine/>
    <w:uiPriority w:val="39"/>
    <w:unhideWhenUsed/>
    <w:rsid w:val="00BF58F5"/>
    <w:pPr>
      <w:spacing w:after="0"/>
      <w:ind w:left="660"/>
    </w:pPr>
    <w:rPr>
      <w:sz w:val="18"/>
      <w:szCs w:val="18"/>
    </w:rPr>
  </w:style>
  <w:style w:type="paragraph" w:styleId="TOC5">
    <w:name w:val="toc 5"/>
    <w:basedOn w:val="Normal"/>
    <w:next w:val="Normal"/>
    <w:autoRedefine/>
    <w:uiPriority w:val="39"/>
    <w:unhideWhenUsed/>
    <w:rsid w:val="00BF58F5"/>
    <w:pPr>
      <w:spacing w:after="0"/>
      <w:ind w:left="880"/>
    </w:pPr>
    <w:rPr>
      <w:sz w:val="18"/>
      <w:szCs w:val="18"/>
    </w:rPr>
  </w:style>
  <w:style w:type="paragraph" w:styleId="TOC6">
    <w:name w:val="toc 6"/>
    <w:basedOn w:val="Normal"/>
    <w:next w:val="Normal"/>
    <w:autoRedefine/>
    <w:uiPriority w:val="39"/>
    <w:unhideWhenUsed/>
    <w:rsid w:val="00BF58F5"/>
    <w:pPr>
      <w:spacing w:after="0"/>
      <w:ind w:left="1100"/>
    </w:pPr>
    <w:rPr>
      <w:sz w:val="18"/>
      <w:szCs w:val="18"/>
    </w:rPr>
  </w:style>
  <w:style w:type="paragraph" w:styleId="TOC7">
    <w:name w:val="toc 7"/>
    <w:basedOn w:val="Normal"/>
    <w:next w:val="Normal"/>
    <w:autoRedefine/>
    <w:uiPriority w:val="39"/>
    <w:unhideWhenUsed/>
    <w:rsid w:val="00BF58F5"/>
    <w:pPr>
      <w:spacing w:after="0"/>
      <w:ind w:left="1320"/>
    </w:pPr>
    <w:rPr>
      <w:sz w:val="18"/>
      <w:szCs w:val="18"/>
    </w:rPr>
  </w:style>
  <w:style w:type="paragraph" w:styleId="TOC8">
    <w:name w:val="toc 8"/>
    <w:basedOn w:val="Normal"/>
    <w:next w:val="Normal"/>
    <w:autoRedefine/>
    <w:uiPriority w:val="39"/>
    <w:unhideWhenUsed/>
    <w:rsid w:val="00BF58F5"/>
    <w:pPr>
      <w:spacing w:after="0"/>
      <w:ind w:left="1540"/>
    </w:pPr>
    <w:rPr>
      <w:sz w:val="18"/>
      <w:szCs w:val="18"/>
    </w:rPr>
  </w:style>
  <w:style w:type="paragraph" w:styleId="TOC9">
    <w:name w:val="toc 9"/>
    <w:basedOn w:val="Normal"/>
    <w:next w:val="Normal"/>
    <w:autoRedefine/>
    <w:uiPriority w:val="39"/>
    <w:unhideWhenUsed/>
    <w:rsid w:val="00BF58F5"/>
    <w:pPr>
      <w:spacing w:after="0"/>
      <w:ind w:left="1760"/>
    </w:pPr>
    <w:rPr>
      <w:sz w:val="18"/>
      <w:szCs w:val="18"/>
    </w:rPr>
  </w:style>
  <w:style w:type="paragraph" w:customStyle="1" w:styleId="Overskrift11">
    <w:name w:val="Overskrift 11"/>
    <w:basedOn w:val="E1Level"/>
    <w:link w:val="Heading1Tegn"/>
    <w:qFormat/>
    <w:rsid w:val="00FC696D"/>
    <w:rPr>
      <w:sz w:val="36"/>
      <w:szCs w:val="36"/>
      <w:lang w:val="en-GB"/>
    </w:rPr>
  </w:style>
  <w:style w:type="paragraph" w:customStyle="1" w:styleId="Overskrift21">
    <w:name w:val="Overskrift 21"/>
    <w:basedOn w:val="E2Level"/>
    <w:link w:val="Heading2Tegn"/>
    <w:qFormat/>
    <w:rsid w:val="00536DA4"/>
    <w:rPr>
      <w:sz w:val="28"/>
      <w:szCs w:val="28"/>
      <w:lang w:val="en-GB"/>
    </w:rPr>
  </w:style>
  <w:style w:type="character" w:customStyle="1" w:styleId="Heading1Tegn">
    <w:name w:val="Heading 1 Tegn"/>
    <w:basedOn w:val="E1LevelChar"/>
    <w:link w:val="Overskrift11"/>
    <w:rsid w:val="00FC696D"/>
    <w:rPr>
      <w:rFonts w:ascii="Calibri" w:eastAsia="Times New Roman" w:hAnsi="Calibri" w:cs="Times New Roman"/>
      <w:b/>
      <w:bCs/>
      <w:sz w:val="36"/>
      <w:szCs w:val="36"/>
      <w:lang w:val="en-GB"/>
    </w:rPr>
  </w:style>
  <w:style w:type="character" w:customStyle="1" w:styleId="Heading2Tegn">
    <w:name w:val="Heading 2 Tegn"/>
    <w:basedOn w:val="E2LevelChar"/>
    <w:link w:val="Overskrift21"/>
    <w:rsid w:val="00536DA4"/>
    <w:rPr>
      <w:rFonts w:ascii="Calibri" w:eastAsia="Times New Roman" w:hAnsi="Calibri" w:cs="Times New Roman"/>
      <w:bCs/>
      <w:sz w:val="28"/>
      <w:szCs w:val="28"/>
      <w:lang w:val="en-GB"/>
    </w:rPr>
  </w:style>
  <w:style w:type="paragraph" w:styleId="Caption">
    <w:name w:val="caption"/>
    <w:basedOn w:val="Normal"/>
    <w:next w:val="Normal"/>
    <w:uiPriority w:val="35"/>
    <w:unhideWhenUsed/>
    <w:qFormat/>
    <w:rsid w:val="00425D5A"/>
    <w:pPr>
      <w:spacing w:after="200" w:line="240" w:lineRule="auto"/>
    </w:pPr>
    <w:rPr>
      <w:b/>
      <w:bCs/>
      <w:color w:val="5B9BD5" w:themeColor="accent1"/>
      <w:sz w:val="18"/>
      <w:szCs w:val="18"/>
    </w:rPr>
  </w:style>
  <w:style w:type="paragraph" w:styleId="NormalWeb">
    <w:name w:val="Normal (Web)"/>
    <w:basedOn w:val="Normal"/>
    <w:uiPriority w:val="99"/>
    <w:unhideWhenUsed/>
    <w:rsid w:val="00183227"/>
    <w:pPr>
      <w:spacing w:before="100" w:beforeAutospacing="1" w:after="100" w:afterAutospacing="1" w:line="240" w:lineRule="auto"/>
    </w:pPr>
    <w:rPr>
      <w:rFonts w:ascii="Times New Roman" w:eastAsiaTheme="minorEastAsia" w:hAnsi="Times New Roman" w:cs="Times New Roman"/>
      <w:sz w:val="24"/>
      <w:szCs w:val="24"/>
      <w:lang w:val="da-DK" w:eastAsia="da-DK"/>
    </w:rPr>
  </w:style>
  <w:style w:type="character" w:styleId="Hyperlink">
    <w:name w:val="Hyperlink"/>
    <w:basedOn w:val="DefaultParagraphFont"/>
    <w:uiPriority w:val="99"/>
    <w:unhideWhenUsed/>
    <w:rsid w:val="00B91AE8"/>
    <w:rPr>
      <w:color w:val="0563C1" w:themeColor="hyperlink"/>
      <w:u w:val="single"/>
    </w:rPr>
  </w:style>
  <w:style w:type="table" w:customStyle="1" w:styleId="Tabel-Gitter1">
    <w:name w:val="Tabel - Gitter1"/>
    <w:basedOn w:val="TableNormal"/>
    <w:next w:val="TableGrid"/>
    <w:uiPriority w:val="39"/>
    <w:rsid w:val="0082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leNormal"/>
    <w:next w:val="TableGrid"/>
    <w:uiPriority w:val="39"/>
    <w:rsid w:val="00A2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F26D42"/>
    <w:pPr>
      <w:spacing w:after="0" w:line="240" w:lineRule="auto"/>
    </w:pPr>
    <w:rPr>
      <w:lang w:val="es-ES"/>
    </w:rPr>
    <w:tblPr>
      <w:tblStyleRowBandSize w:val="1"/>
      <w:tblStyleColBandSize w:val="1"/>
      <w:tblBorders>
        <w:top w:val="single" w:sz="8" w:space="0" w:color="DBB7FF"/>
        <w:left w:val="single" w:sz="8" w:space="0" w:color="DBB7FF"/>
        <w:bottom w:val="single" w:sz="8" w:space="0" w:color="DBB7FF"/>
        <w:right w:val="single" w:sz="8" w:space="0" w:color="DBB7FF"/>
        <w:insideH w:val="single" w:sz="8" w:space="0" w:color="DBB7FF"/>
        <w:insideV w:val="single" w:sz="8" w:space="0" w:color="DBB7FF"/>
      </w:tblBorders>
    </w:tblPr>
    <w:tcPr>
      <w:shd w:val="clear" w:color="auto" w:fill="auto"/>
    </w:tc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5">
    <w:name w:val="Medium Shading 1 Accent 5"/>
    <w:basedOn w:val="TableNormal"/>
    <w:uiPriority w:val="63"/>
    <w:rsid w:val="00B915BB"/>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15BB"/>
    <w:pPr>
      <w:spacing w:after="0" w:line="240" w:lineRule="auto"/>
    </w:pPr>
    <w:rPr>
      <w:lang w:val="es-E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1C6B93"/>
    <w:rPr>
      <w:color w:val="954F72" w:themeColor="followedHyperlink"/>
      <w:u w:val="single"/>
    </w:rPr>
  </w:style>
  <w:style w:type="paragraph" w:customStyle="1" w:styleId="Overskrift12">
    <w:name w:val="Overskrift 12"/>
    <w:basedOn w:val="Overskrift11"/>
    <w:link w:val="Heading1Tegn1"/>
    <w:qFormat/>
    <w:rsid w:val="005238E8"/>
  </w:style>
  <w:style w:type="table" w:customStyle="1" w:styleId="Typografi1">
    <w:name w:val="Typografi1"/>
    <w:basedOn w:val="TableNormal"/>
    <w:uiPriority w:val="99"/>
    <w:rsid w:val="00F26D42"/>
    <w:pPr>
      <w:spacing w:after="0" w:line="240" w:lineRule="auto"/>
    </w:pPr>
    <w:tblPr>
      <w:tblBorders>
        <w:top w:val="single" w:sz="4" w:space="0" w:color="DBB7FF"/>
        <w:left w:val="single" w:sz="4" w:space="0" w:color="DBB7FF"/>
        <w:bottom w:val="single" w:sz="4" w:space="0" w:color="DBB7FF"/>
        <w:right w:val="single" w:sz="4" w:space="0" w:color="DBB7FF"/>
        <w:insideH w:val="single" w:sz="4" w:space="0" w:color="DBB7FF"/>
        <w:insideV w:val="single" w:sz="4" w:space="0" w:color="DBB7FF"/>
      </w:tblBorders>
    </w:tblPr>
  </w:style>
  <w:style w:type="character" w:customStyle="1" w:styleId="Heading1Tegn1">
    <w:name w:val="Heading 1 Tegn1"/>
    <w:basedOn w:val="Heading1Tegn"/>
    <w:link w:val="Overskrift12"/>
    <w:rsid w:val="005238E8"/>
    <w:rPr>
      <w:rFonts w:ascii="Calibri" w:eastAsia="Times New Roman" w:hAnsi="Calibri" w:cs="Times New Roman"/>
      <w:b/>
      <w:bCs/>
      <w:sz w:val="36"/>
      <w:szCs w:val="36"/>
      <w:lang w:val="en-GB"/>
    </w:rPr>
  </w:style>
  <w:style w:type="table" w:styleId="LightList-Accent4">
    <w:name w:val="Light List Accent 4"/>
    <w:basedOn w:val="TableNormal"/>
    <w:uiPriority w:val="61"/>
    <w:rsid w:val="004739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EndnoteText">
    <w:name w:val="endnote text"/>
    <w:basedOn w:val="Normal"/>
    <w:link w:val="EndnoteTextChar"/>
    <w:uiPriority w:val="99"/>
    <w:semiHidden/>
    <w:unhideWhenUsed/>
    <w:rsid w:val="00A43D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DCB"/>
    <w:rPr>
      <w:sz w:val="20"/>
      <w:szCs w:val="20"/>
    </w:rPr>
  </w:style>
  <w:style w:type="character" w:styleId="EndnoteReference">
    <w:name w:val="endnote reference"/>
    <w:basedOn w:val="DefaultParagraphFont"/>
    <w:uiPriority w:val="99"/>
    <w:semiHidden/>
    <w:unhideWhenUsed/>
    <w:rsid w:val="00A43DCB"/>
    <w:rPr>
      <w:vertAlign w:val="superscript"/>
    </w:rPr>
  </w:style>
  <w:style w:type="paragraph" w:customStyle="1" w:styleId="Default">
    <w:name w:val="Default"/>
    <w:rsid w:val="00875F7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875F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5F7D"/>
    <w:pPr>
      <w:outlineLvl w:val="9"/>
    </w:pPr>
    <w:rPr>
      <w:lang w:val="en-US"/>
    </w:rPr>
  </w:style>
  <w:style w:type="table" w:styleId="GridTable3">
    <w:name w:val="Grid Table 3"/>
    <w:basedOn w:val="TableNormal"/>
    <w:uiPriority w:val="48"/>
    <w:rsid w:val="00C368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C368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C36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2">
    <w:name w:val="Grid Table 3 Accent 2"/>
    <w:basedOn w:val="TableNormal"/>
    <w:uiPriority w:val="48"/>
    <w:rsid w:val="00C3680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65">
      <w:bodyDiv w:val="1"/>
      <w:marLeft w:val="0"/>
      <w:marRight w:val="0"/>
      <w:marTop w:val="0"/>
      <w:marBottom w:val="0"/>
      <w:divBdr>
        <w:top w:val="none" w:sz="0" w:space="0" w:color="auto"/>
        <w:left w:val="none" w:sz="0" w:space="0" w:color="auto"/>
        <w:bottom w:val="none" w:sz="0" w:space="0" w:color="auto"/>
        <w:right w:val="none" w:sz="0" w:space="0" w:color="auto"/>
      </w:divBdr>
    </w:div>
    <w:div w:id="478575303">
      <w:bodyDiv w:val="1"/>
      <w:marLeft w:val="0"/>
      <w:marRight w:val="0"/>
      <w:marTop w:val="0"/>
      <w:marBottom w:val="0"/>
      <w:divBdr>
        <w:top w:val="none" w:sz="0" w:space="0" w:color="auto"/>
        <w:left w:val="none" w:sz="0" w:space="0" w:color="auto"/>
        <w:bottom w:val="none" w:sz="0" w:space="0" w:color="auto"/>
        <w:right w:val="none" w:sz="0" w:space="0" w:color="auto"/>
      </w:divBdr>
    </w:div>
    <w:div w:id="521480446">
      <w:bodyDiv w:val="1"/>
      <w:marLeft w:val="0"/>
      <w:marRight w:val="0"/>
      <w:marTop w:val="0"/>
      <w:marBottom w:val="0"/>
      <w:divBdr>
        <w:top w:val="none" w:sz="0" w:space="0" w:color="auto"/>
        <w:left w:val="none" w:sz="0" w:space="0" w:color="auto"/>
        <w:bottom w:val="none" w:sz="0" w:space="0" w:color="auto"/>
        <w:right w:val="none" w:sz="0" w:space="0" w:color="auto"/>
      </w:divBdr>
    </w:div>
    <w:div w:id="555824027">
      <w:bodyDiv w:val="1"/>
      <w:marLeft w:val="0"/>
      <w:marRight w:val="0"/>
      <w:marTop w:val="0"/>
      <w:marBottom w:val="0"/>
      <w:divBdr>
        <w:top w:val="none" w:sz="0" w:space="0" w:color="auto"/>
        <w:left w:val="none" w:sz="0" w:space="0" w:color="auto"/>
        <w:bottom w:val="none" w:sz="0" w:space="0" w:color="auto"/>
        <w:right w:val="none" w:sz="0" w:space="0" w:color="auto"/>
      </w:divBdr>
    </w:div>
    <w:div w:id="582646616">
      <w:bodyDiv w:val="1"/>
      <w:marLeft w:val="0"/>
      <w:marRight w:val="0"/>
      <w:marTop w:val="0"/>
      <w:marBottom w:val="0"/>
      <w:divBdr>
        <w:top w:val="none" w:sz="0" w:space="0" w:color="auto"/>
        <w:left w:val="none" w:sz="0" w:space="0" w:color="auto"/>
        <w:bottom w:val="none" w:sz="0" w:space="0" w:color="auto"/>
        <w:right w:val="none" w:sz="0" w:space="0" w:color="auto"/>
      </w:divBdr>
    </w:div>
    <w:div w:id="648632664">
      <w:bodyDiv w:val="1"/>
      <w:marLeft w:val="0"/>
      <w:marRight w:val="0"/>
      <w:marTop w:val="0"/>
      <w:marBottom w:val="0"/>
      <w:divBdr>
        <w:top w:val="none" w:sz="0" w:space="0" w:color="auto"/>
        <w:left w:val="none" w:sz="0" w:space="0" w:color="auto"/>
        <w:bottom w:val="none" w:sz="0" w:space="0" w:color="auto"/>
        <w:right w:val="none" w:sz="0" w:space="0" w:color="auto"/>
      </w:divBdr>
    </w:div>
    <w:div w:id="874389179">
      <w:bodyDiv w:val="1"/>
      <w:marLeft w:val="0"/>
      <w:marRight w:val="0"/>
      <w:marTop w:val="0"/>
      <w:marBottom w:val="0"/>
      <w:divBdr>
        <w:top w:val="none" w:sz="0" w:space="0" w:color="auto"/>
        <w:left w:val="none" w:sz="0" w:space="0" w:color="auto"/>
        <w:bottom w:val="none" w:sz="0" w:space="0" w:color="auto"/>
        <w:right w:val="none" w:sz="0" w:space="0" w:color="auto"/>
      </w:divBdr>
    </w:div>
    <w:div w:id="1138062636">
      <w:bodyDiv w:val="1"/>
      <w:marLeft w:val="0"/>
      <w:marRight w:val="0"/>
      <w:marTop w:val="0"/>
      <w:marBottom w:val="0"/>
      <w:divBdr>
        <w:top w:val="none" w:sz="0" w:space="0" w:color="auto"/>
        <w:left w:val="none" w:sz="0" w:space="0" w:color="auto"/>
        <w:bottom w:val="none" w:sz="0" w:space="0" w:color="auto"/>
        <w:right w:val="none" w:sz="0" w:space="0" w:color="auto"/>
      </w:divBdr>
    </w:div>
    <w:div w:id="1158499872">
      <w:bodyDiv w:val="1"/>
      <w:marLeft w:val="0"/>
      <w:marRight w:val="0"/>
      <w:marTop w:val="0"/>
      <w:marBottom w:val="0"/>
      <w:divBdr>
        <w:top w:val="none" w:sz="0" w:space="0" w:color="auto"/>
        <w:left w:val="none" w:sz="0" w:space="0" w:color="auto"/>
        <w:bottom w:val="none" w:sz="0" w:space="0" w:color="auto"/>
        <w:right w:val="none" w:sz="0" w:space="0" w:color="auto"/>
      </w:divBdr>
    </w:div>
    <w:div w:id="1211071290">
      <w:bodyDiv w:val="1"/>
      <w:marLeft w:val="0"/>
      <w:marRight w:val="0"/>
      <w:marTop w:val="0"/>
      <w:marBottom w:val="0"/>
      <w:divBdr>
        <w:top w:val="none" w:sz="0" w:space="0" w:color="auto"/>
        <w:left w:val="none" w:sz="0" w:space="0" w:color="auto"/>
        <w:bottom w:val="none" w:sz="0" w:space="0" w:color="auto"/>
        <w:right w:val="none" w:sz="0" w:space="0" w:color="auto"/>
      </w:divBdr>
    </w:div>
    <w:div w:id="1220438543">
      <w:bodyDiv w:val="1"/>
      <w:marLeft w:val="0"/>
      <w:marRight w:val="0"/>
      <w:marTop w:val="0"/>
      <w:marBottom w:val="0"/>
      <w:divBdr>
        <w:top w:val="none" w:sz="0" w:space="0" w:color="auto"/>
        <w:left w:val="none" w:sz="0" w:space="0" w:color="auto"/>
        <w:bottom w:val="none" w:sz="0" w:space="0" w:color="auto"/>
        <w:right w:val="none" w:sz="0" w:space="0" w:color="auto"/>
      </w:divBdr>
    </w:div>
    <w:div w:id="1456023333">
      <w:bodyDiv w:val="1"/>
      <w:marLeft w:val="0"/>
      <w:marRight w:val="0"/>
      <w:marTop w:val="0"/>
      <w:marBottom w:val="0"/>
      <w:divBdr>
        <w:top w:val="none" w:sz="0" w:space="0" w:color="auto"/>
        <w:left w:val="none" w:sz="0" w:space="0" w:color="auto"/>
        <w:bottom w:val="none" w:sz="0" w:space="0" w:color="auto"/>
        <w:right w:val="none" w:sz="0" w:space="0" w:color="auto"/>
      </w:divBdr>
    </w:div>
    <w:div w:id="1465155399">
      <w:bodyDiv w:val="1"/>
      <w:marLeft w:val="0"/>
      <w:marRight w:val="0"/>
      <w:marTop w:val="0"/>
      <w:marBottom w:val="0"/>
      <w:divBdr>
        <w:top w:val="none" w:sz="0" w:space="0" w:color="auto"/>
        <w:left w:val="none" w:sz="0" w:space="0" w:color="auto"/>
        <w:bottom w:val="none" w:sz="0" w:space="0" w:color="auto"/>
        <w:right w:val="none" w:sz="0" w:space="0" w:color="auto"/>
      </w:divBdr>
    </w:div>
    <w:div w:id="1479495631">
      <w:bodyDiv w:val="1"/>
      <w:marLeft w:val="0"/>
      <w:marRight w:val="0"/>
      <w:marTop w:val="0"/>
      <w:marBottom w:val="0"/>
      <w:divBdr>
        <w:top w:val="none" w:sz="0" w:space="0" w:color="auto"/>
        <w:left w:val="none" w:sz="0" w:space="0" w:color="auto"/>
        <w:bottom w:val="none" w:sz="0" w:space="0" w:color="auto"/>
        <w:right w:val="none" w:sz="0" w:space="0" w:color="auto"/>
      </w:divBdr>
      <w:divsChild>
        <w:div w:id="2133396336">
          <w:marLeft w:val="0"/>
          <w:marRight w:val="0"/>
          <w:marTop w:val="0"/>
          <w:marBottom w:val="0"/>
          <w:divBdr>
            <w:top w:val="none" w:sz="0" w:space="0" w:color="auto"/>
            <w:left w:val="none" w:sz="0" w:space="0" w:color="auto"/>
            <w:bottom w:val="none" w:sz="0" w:space="0" w:color="auto"/>
            <w:right w:val="none" w:sz="0" w:space="0" w:color="auto"/>
          </w:divBdr>
          <w:divsChild>
            <w:div w:id="563878987">
              <w:marLeft w:val="0"/>
              <w:marRight w:val="0"/>
              <w:marTop w:val="0"/>
              <w:marBottom w:val="0"/>
              <w:divBdr>
                <w:top w:val="none" w:sz="0" w:space="0" w:color="auto"/>
                <w:left w:val="none" w:sz="0" w:space="0" w:color="auto"/>
                <w:bottom w:val="none" w:sz="0" w:space="0" w:color="auto"/>
                <w:right w:val="none" w:sz="0" w:space="0" w:color="auto"/>
              </w:divBdr>
              <w:divsChild>
                <w:div w:id="358239929">
                  <w:marLeft w:val="0"/>
                  <w:marRight w:val="0"/>
                  <w:marTop w:val="0"/>
                  <w:marBottom w:val="0"/>
                  <w:divBdr>
                    <w:top w:val="none" w:sz="0" w:space="0" w:color="auto"/>
                    <w:left w:val="none" w:sz="0" w:space="0" w:color="auto"/>
                    <w:bottom w:val="none" w:sz="0" w:space="0" w:color="auto"/>
                    <w:right w:val="none" w:sz="0" w:space="0" w:color="auto"/>
                  </w:divBdr>
                  <w:divsChild>
                    <w:div w:id="2016027768">
                      <w:marLeft w:val="0"/>
                      <w:marRight w:val="0"/>
                      <w:marTop w:val="0"/>
                      <w:marBottom w:val="0"/>
                      <w:divBdr>
                        <w:top w:val="none" w:sz="0" w:space="0" w:color="auto"/>
                        <w:left w:val="none" w:sz="0" w:space="0" w:color="auto"/>
                        <w:bottom w:val="none" w:sz="0" w:space="0" w:color="auto"/>
                        <w:right w:val="none" w:sz="0" w:space="0" w:color="auto"/>
                      </w:divBdr>
                      <w:divsChild>
                        <w:div w:id="1443454582">
                          <w:marLeft w:val="0"/>
                          <w:marRight w:val="0"/>
                          <w:marTop w:val="0"/>
                          <w:marBottom w:val="0"/>
                          <w:divBdr>
                            <w:top w:val="none" w:sz="0" w:space="0" w:color="auto"/>
                            <w:left w:val="none" w:sz="0" w:space="0" w:color="auto"/>
                            <w:bottom w:val="none" w:sz="0" w:space="0" w:color="auto"/>
                            <w:right w:val="none" w:sz="0" w:space="0" w:color="auto"/>
                          </w:divBdr>
                          <w:divsChild>
                            <w:div w:id="951593719">
                              <w:marLeft w:val="0"/>
                              <w:marRight w:val="0"/>
                              <w:marTop w:val="0"/>
                              <w:marBottom w:val="0"/>
                              <w:divBdr>
                                <w:top w:val="none" w:sz="0" w:space="0" w:color="auto"/>
                                <w:left w:val="none" w:sz="0" w:space="0" w:color="auto"/>
                                <w:bottom w:val="none" w:sz="0" w:space="0" w:color="auto"/>
                                <w:right w:val="none" w:sz="0" w:space="0" w:color="auto"/>
                              </w:divBdr>
                              <w:divsChild>
                                <w:div w:id="873036983">
                                  <w:marLeft w:val="0"/>
                                  <w:marRight w:val="0"/>
                                  <w:marTop w:val="0"/>
                                  <w:marBottom w:val="0"/>
                                  <w:divBdr>
                                    <w:top w:val="none" w:sz="0" w:space="0" w:color="auto"/>
                                    <w:left w:val="none" w:sz="0" w:space="0" w:color="auto"/>
                                    <w:bottom w:val="none" w:sz="0" w:space="0" w:color="auto"/>
                                    <w:right w:val="none" w:sz="0" w:space="0" w:color="auto"/>
                                  </w:divBdr>
                                  <w:divsChild>
                                    <w:div w:id="1949241073">
                                      <w:marLeft w:val="0"/>
                                      <w:marRight w:val="0"/>
                                      <w:marTop w:val="0"/>
                                      <w:marBottom w:val="0"/>
                                      <w:divBdr>
                                        <w:top w:val="none" w:sz="0" w:space="0" w:color="auto"/>
                                        <w:left w:val="none" w:sz="0" w:space="0" w:color="auto"/>
                                        <w:bottom w:val="none" w:sz="0" w:space="0" w:color="auto"/>
                                        <w:right w:val="none" w:sz="0" w:space="0" w:color="auto"/>
                                      </w:divBdr>
                                      <w:divsChild>
                                        <w:div w:id="57364306">
                                          <w:marLeft w:val="0"/>
                                          <w:marRight w:val="0"/>
                                          <w:marTop w:val="0"/>
                                          <w:marBottom w:val="0"/>
                                          <w:divBdr>
                                            <w:top w:val="none" w:sz="0" w:space="0" w:color="auto"/>
                                            <w:left w:val="none" w:sz="0" w:space="0" w:color="auto"/>
                                            <w:bottom w:val="none" w:sz="0" w:space="0" w:color="auto"/>
                                            <w:right w:val="none" w:sz="0" w:space="0" w:color="auto"/>
                                          </w:divBdr>
                                          <w:divsChild>
                                            <w:div w:id="126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tsogDocument" ma:contentTypeID="0x01010054454750B1B940428917959955031DCB0103000BA092E105CEAD419525317274032D2A" ma:contentTypeVersion="30" ma:contentTypeDescription="General document without approval" ma:contentTypeScope="" ma:versionID="15f52378e77b5002ccac6bb1d9063fe5">
  <xsd:schema xmlns:xsd="http://www.w3.org/2001/XMLSchema" xmlns:xs="http://www.w3.org/2001/XMLSchema" xmlns:p="http://schemas.microsoft.com/office/2006/metadata/properties" xmlns:ns1="715a6a3a-92ca-498c-9c3c-67e3d02e0dd6" xmlns:ns3="http://schemas.microsoft.com/sharepoint/v3/fields" targetNamespace="http://schemas.microsoft.com/office/2006/metadata/properties" ma:root="true" ma:fieldsID="139e042400ca28961cf4681e9ae7eda9" ns1:_="" ns3:_="">
    <xsd:import namespace="715a6a3a-92ca-498c-9c3c-67e3d02e0dd6"/>
    <xsd:import namespace="http://schemas.microsoft.com/sharepoint/v3/fields"/>
    <xsd:element name="properties">
      <xsd:complexType>
        <xsd:sequence>
          <xsd:element name="documentManagement">
            <xsd:complexType>
              <xsd:all>
                <xsd:element ref="ns1:WorkstreamCode"/>
                <xsd:element ref="ns1:EntsogDocumentCode" minOccurs="0"/>
                <xsd:element ref="ns1:EntsogDocumentStatus"/>
                <xsd:element ref="ns3:_DCDateCreated"/>
                <xsd:element ref="ns3:_DCDateModified"/>
                <xsd:element ref="ns1:Meetings" minOccurs="0"/>
                <xsd:element ref="ns1:DocumentOrigin"/>
                <xsd:element ref="ns1:EntsogDocumentCategory"/>
                <xsd:element ref="ns1:DocumentType"/>
                <xsd:element ref="ns1:PlannedDateApproval_x0020_BOA" minOccurs="0"/>
                <xsd:element ref="ns1:PlannedDateApproval_x0020_GAS" minOccurs="0"/>
                <xsd:element ref="ns1:WorkstreamCode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6a3a-92ca-498c-9c3c-67e3d02e0dd6" elementFormDefault="qualified">
    <xsd:import namespace="http://schemas.microsoft.com/office/2006/documentManagement/types"/>
    <xsd:import namespace="http://schemas.microsoft.com/office/infopath/2007/PartnerControls"/>
    <xsd:element name="WorkstreamCode" ma:index="0" ma:displayName="WorkstreamCode" ma:description="Streamcode working group" ma:list="{c476bced-ffd4-4638-97a6-8fd3451b0218}" ma:internalName="WorkstreamCode" ma:readOnly="false" ma:showField="WGLabel" ma:web="715a6a3a-92ca-498c-9c3c-67e3d02e0dd6">
      <xsd:simpleType>
        <xsd:restriction base="dms:Lookup"/>
      </xsd:simpleType>
    </xsd:element>
    <xsd:element name="EntsogDocumentCode" ma:index="1" nillable="true" ma:displayName="Doc Code" ma:internalName="EntsogDocumentCode" ma:readOnly="false">
      <xsd:simpleType>
        <xsd:restriction base="dms:Text">
          <xsd:maxLength value="10"/>
        </xsd:restriction>
      </xsd:simpleType>
    </xsd:element>
    <xsd:element name="EntsogDocumentStatus" ma:index="4" ma:displayName="EntsogDocumentStatus" ma:description="EntsogDocumentStatus" ma:list="{c97218d1-20fd-48ba-a077-83a724791338}" ma:internalName="EntsogDocumentStatus" ma:readOnly="false" ma:showField="Title" ma:web="715a6a3a-92ca-498c-9c3c-67e3d02e0dd6">
      <xsd:simpleType>
        <xsd:restriction base="dms:Lookup"/>
      </xsd:simpleType>
    </xsd:element>
    <xsd:element name="Meetings" ma:index="9" nillable="true" ma:displayName="Meetings" ma:description="Use to indicate date(s) of meeting(s) where the document was/is to be discussed" ma:internalName="Meetings" ma:readOnly="false">
      <xsd:simpleType>
        <xsd:restriction base="dms:Note">
          <xsd:maxLength value="255"/>
        </xsd:restriction>
      </xsd:simpleType>
    </xsd:element>
    <xsd:element name="DocumentOrigin" ma:index="10" ma:displayName="Doc Origin" ma:list="{1e92cf83-e787-412b-814c-e59372485d5d}" ma:internalName="DocumentOrigin" ma:readOnly="false" ma:showField="Title" ma:web="715a6a3a-92ca-498c-9c3c-67e3d02e0dd6">
      <xsd:simpleType>
        <xsd:restriction base="dms:Lookup"/>
      </xsd:simpleType>
    </xsd:element>
    <xsd:element name="EntsogDocumentCategory" ma:index="11" ma:displayName="Doc Category" ma:list="{141306a9-f22e-442b-b05c-3c01a1349a89}" ma:internalName="EntsogDocumentCategory" ma:readOnly="false" ma:showField="Title" ma:web="715a6a3a-92ca-498c-9c3c-67e3d02e0dd6">
      <xsd:simpleType>
        <xsd:restriction base="dms:Lookup"/>
      </xsd:simpleType>
    </xsd:element>
    <xsd:element name="DocumentType" ma:index="12" ma:displayName="Doc Type" ma:list="{c7250a40-e888-46fd-8755-e45876922745}" ma:internalName="DocumentType" ma:readOnly="false" ma:showField="Title" ma:web="715a6a3a-92ca-498c-9c3c-67e3d02e0dd6">
      <xsd:simpleType>
        <xsd:restriction base="dms:Lookup"/>
      </xsd:simpleType>
    </xsd:element>
    <xsd:element name="PlannedDateApproval_x0020_BOA" ma:index="13" nillable="true" ma:displayName="PlannedDateApproval BOA" ma:format="DateOnly" ma:internalName="PlannedDateApproval_x0020_BOA">
      <xsd:simpleType>
        <xsd:restriction base="dms:DateTime"/>
      </xsd:simpleType>
    </xsd:element>
    <xsd:element name="PlannedDateApproval_x0020_GAS" ma:index="14" nillable="true" ma:displayName="PlannedDateApproval GAS" ma:format="DateOnly" ma:internalName="PlannedDateApproval_x0020_GAS">
      <xsd:simpleType>
        <xsd:restriction base="dms:DateTime"/>
      </xsd:simpleType>
    </xsd:element>
    <xsd:element name="WorkstreamCode_x003a_Title" ma:index="22" nillable="true" ma:displayName="WorkstreamCode:Title" ma:list="{c476bced-ffd4-4638-97a6-8fd3451b0218}" ma:internalName="WorkstreamCode_x003A_Title" ma:readOnly="true" ma:showField="Title" ma:web="715a6a3a-92ca-498c-9c3c-67e3d02e0dd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Time" ma:internalName="_DCDateCreated" ma:readOnly="false">
      <xsd:simpleType>
        <xsd:restriction base="dms:DateTime"/>
      </xsd:simpleType>
    </xsd:element>
    <xsd:element name="_DCDateModified" ma:index="6"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3" ma:displayName="Title"/>
        <xsd:element ref="dc:subject" minOccurs="0" maxOccurs="1"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tsogDocumentCategory xmlns="715a6a3a-92ca-498c-9c3c-67e3d02e0dd6">1</EntsogDocumentCategory>
    <DocumentOrigin xmlns="715a6a3a-92ca-498c-9c3c-67e3d02e0dd6">18</DocumentOrigin>
    <PlannedDateApproval_x0020_GAS xmlns="715a6a3a-92ca-498c-9c3c-67e3d02e0dd6" xsi:nil="true"/>
    <_DCDateModified xmlns="http://schemas.microsoft.com/sharepoint/v3/fields">2016-03-07T16:08:00+00:00</_DCDateModified>
    <EntsogDocumentStatus xmlns="715a6a3a-92ca-498c-9c3c-67e3d02e0dd6">6</EntsogDocumentStatus>
    <DocumentType xmlns="715a6a3a-92ca-498c-9c3c-67e3d02e0dd6">27</DocumentType>
    <Meetings xmlns="715a6a3a-92ca-498c-9c3c-67e3d02e0dd6" xsi:nil="true"/>
    <EntsogDocumentCode xmlns="715a6a3a-92ca-498c-9c3c-67e3d02e0dd6" xsi:nil="true"/>
    <PlannedDateApproval_x0020_BOA xmlns="715a6a3a-92ca-498c-9c3c-67e3d02e0dd6" xsi:nil="true"/>
    <WorkstreamCode xmlns="715a6a3a-92ca-498c-9c3c-67e3d02e0dd6">10</WorkstreamCode>
    <_DCDateCreated xmlns="http://schemas.microsoft.com/sharepoint/v3/fields">2016-03-07T16:08:00+00:00</_DC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6A6-0C7E-46F2-B6E3-40ED4FCF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6a3a-92ca-498c-9c3c-67e3d02e0d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75A8-7F59-49CE-8668-582432D8A620}">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15a6a3a-92ca-498c-9c3c-67e3d02e0dd6"/>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20A810E-4728-47C4-85D8-2056F53671A6}">
  <ds:schemaRefs>
    <ds:schemaRef ds:uri="http://schemas.microsoft.com/sharepoint/v3/contenttype/forms"/>
  </ds:schemaRefs>
</ds:datastoreItem>
</file>

<file path=customXml/itemProps4.xml><?xml version="1.0" encoding="utf-8"?>
<ds:datastoreItem xmlns:ds="http://schemas.openxmlformats.org/officeDocument/2006/customXml" ds:itemID="{626363D2-96C0-4F50-98D7-25D3CE0E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1387</Words>
  <Characters>7631</Characters>
  <Application>Microsoft Office Word</Application>
  <DocSecurity>0</DocSecurity>
  <Lines>63</Lines>
  <Paragraphs>17</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For comments by CoGasEl - Cook book</vt:lpstr>
      <vt:lpstr/>
      <vt:lpstr/>
      <vt:lpstr/>
    </vt:vector>
  </TitlesOfParts>
  <Company>Hewlett-Packard Company</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comments by CoGasEl - Cook book</dc:title>
  <dc:creator>ANO@energinet.dk</dc:creator>
  <cp:keywords/>
  <dc:description>To be commented by 18 March cob</dc:description>
  <cp:lastModifiedBy>Irina Mihaela Minciuna</cp:lastModifiedBy>
  <cp:revision>9</cp:revision>
  <cp:lastPrinted>2016-09-19T15:19:00Z</cp:lastPrinted>
  <dcterms:created xsi:type="dcterms:W3CDTF">2016-09-19T14:36:00Z</dcterms:created>
  <dcterms:modified xsi:type="dcterms:W3CDTF">2016-09-20T09:41:00Z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0x01010054454750B1B940428917959955031DCB0103000BA092E105CEAD419525317274032D2A</vt:lpwstr>
  </property>
</Properties>
</file>